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C2096" w14:textId="6A83C78B" w:rsidR="00B53BBD" w:rsidRDefault="00B53BBD" w:rsidP="00657ECE">
      <w:pPr>
        <w:pStyle w:val="Default"/>
        <w:rPr>
          <w:rFonts w:ascii="Arial Rounded MT Bold" w:hAnsi="Arial Rounded MT Bold" w:cs="Arial Rounded MT Bold"/>
          <w:sz w:val="22"/>
          <w:szCs w:val="22"/>
        </w:rPr>
      </w:pPr>
    </w:p>
    <w:p w14:paraId="52B24F76" w14:textId="77777777" w:rsidR="00B53BBD" w:rsidRDefault="00B53BBD" w:rsidP="00657ECE">
      <w:pPr>
        <w:pStyle w:val="Default"/>
        <w:rPr>
          <w:rFonts w:ascii="Arial Rounded MT Bold" w:hAnsi="Arial Rounded MT Bold" w:cs="Arial Rounded MT Bold"/>
          <w:sz w:val="22"/>
          <w:szCs w:val="22"/>
        </w:rPr>
      </w:pPr>
    </w:p>
    <w:p w14:paraId="170377E6" w14:textId="684A330E" w:rsidR="00B10F4A" w:rsidRDefault="008E6AC9" w:rsidP="00657ECE">
      <w:pPr>
        <w:pStyle w:val="Default"/>
        <w:rPr>
          <w:rFonts w:ascii="Arial Rounded MT Bold" w:hAnsi="Arial Rounded MT Bold" w:cs="Arial Rounded MT Bold"/>
          <w:sz w:val="22"/>
          <w:szCs w:val="22"/>
        </w:rPr>
      </w:pPr>
      <w:r w:rsidRPr="00657ECE">
        <w:rPr>
          <w:rFonts w:ascii="Arial Rounded MT Bold" w:hAnsi="Arial Rounded MT Bold" w:cs="Arial Rounded MT Bold"/>
          <w:sz w:val="22"/>
          <w:szCs w:val="22"/>
        </w:rPr>
        <w:t>Role</w:t>
      </w:r>
      <w:r>
        <w:rPr>
          <w:rFonts w:ascii="Arial Rounded MT Bold" w:hAnsi="Arial Rounded MT Bold" w:cs="Arial Rounded MT Bold"/>
          <w:sz w:val="22"/>
          <w:szCs w:val="22"/>
        </w:rPr>
        <w:t xml:space="preserve"> Description</w:t>
      </w:r>
      <w:r w:rsidR="00657ECE" w:rsidRPr="00657ECE">
        <w:rPr>
          <w:rFonts w:ascii="Arial Rounded MT Bold" w:hAnsi="Arial Rounded MT Bold" w:cs="Arial Rounded MT Bold"/>
          <w:sz w:val="22"/>
          <w:szCs w:val="22"/>
        </w:rPr>
        <w:t xml:space="preserve">: </w:t>
      </w:r>
      <w:r w:rsidR="00BC6552">
        <w:rPr>
          <w:rFonts w:ascii="Arial Rounded MT Bold" w:hAnsi="Arial Rounded MT Bold" w:cs="Arial Rounded MT Bold"/>
          <w:sz w:val="22"/>
          <w:szCs w:val="22"/>
        </w:rPr>
        <w:t>Parent &amp; Toddler</w:t>
      </w:r>
      <w:r>
        <w:rPr>
          <w:rFonts w:ascii="Arial Rounded MT Bold" w:hAnsi="Arial Rounded MT Bold" w:cs="Arial Rounded MT Bold"/>
          <w:sz w:val="22"/>
          <w:szCs w:val="22"/>
        </w:rPr>
        <w:t xml:space="preserve"> Volunteer</w:t>
      </w:r>
      <w:r w:rsidR="00BC6552">
        <w:rPr>
          <w:rFonts w:ascii="Arial Rounded MT Bold" w:hAnsi="Arial Rounded MT Bold" w:cs="Arial Rounded MT Bold"/>
          <w:sz w:val="22"/>
          <w:szCs w:val="22"/>
        </w:rPr>
        <w:t xml:space="preserve"> Group Helper</w:t>
      </w:r>
    </w:p>
    <w:p w14:paraId="7B1B667A" w14:textId="77777777" w:rsidR="00657ECE" w:rsidRDefault="00657ECE" w:rsidP="00657ECE">
      <w:pPr>
        <w:pStyle w:val="Default"/>
      </w:pPr>
    </w:p>
    <w:p w14:paraId="004748EF" w14:textId="77777777" w:rsidR="00B53BBD" w:rsidRDefault="00B10F4A" w:rsidP="00B53BBD">
      <w:pPr>
        <w:pStyle w:val="Default"/>
        <w:rPr>
          <w:sz w:val="22"/>
          <w:szCs w:val="22"/>
        </w:rPr>
      </w:pPr>
      <w:r w:rsidRPr="00980A4E">
        <w:rPr>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w:t>
      </w:r>
      <w:r w:rsidR="00B53BBD" w:rsidRPr="00980A4E">
        <w:rPr>
          <w:sz w:val="22"/>
          <w:szCs w:val="22"/>
        </w:rPr>
        <w:t xml:space="preserve">Parish Safeguarding </w:t>
      </w:r>
      <w:r w:rsidR="00B53BBD">
        <w:rPr>
          <w:sz w:val="22"/>
          <w:szCs w:val="22"/>
        </w:rPr>
        <w:t>Officer (PSO) or the Diocesan Safeguarding Team.</w:t>
      </w:r>
    </w:p>
    <w:p w14:paraId="164A0C80" w14:textId="49C5A901" w:rsidR="00980A4E" w:rsidRPr="00980A4E" w:rsidRDefault="00980A4E" w:rsidP="00B10F4A">
      <w:pPr>
        <w:pStyle w:val="Default"/>
        <w:rPr>
          <w:sz w:val="22"/>
          <w:szCs w:val="22"/>
        </w:rPr>
      </w:pPr>
    </w:p>
    <w:p w14:paraId="31CE5AF9" w14:textId="77777777" w:rsidR="00B10F4A" w:rsidRPr="00980A4E" w:rsidRDefault="00B10F4A" w:rsidP="00B10F4A">
      <w:pPr>
        <w:pStyle w:val="Default"/>
        <w:rPr>
          <w:sz w:val="22"/>
          <w:szCs w:val="22"/>
        </w:rPr>
      </w:pPr>
      <w:r w:rsidRPr="00980A4E">
        <w:rPr>
          <w:sz w:val="22"/>
          <w:szCs w:val="22"/>
        </w:rPr>
        <w:t xml:space="preserve">Those who work with children, young people and/or adults who are vulnerable should have a commitment to: </w:t>
      </w:r>
    </w:p>
    <w:p w14:paraId="5484DF71"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Treat individuals with respect </w:t>
      </w:r>
    </w:p>
    <w:p w14:paraId="087CDBDA" w14:textId="01FE36D9" w:rsidR="00B10F4A" w:rsidRPr="00980A4E" w:rsidRDefault="00B10F4A" w:rsidP="00980A4E">
      <w:pPr>
        <w:pStyle w:val="Default"/>
        <w:numPr>
          <w:ilvl w:val="0"/>
          <w:numId w:val="1"/>
        </w:numPr>
        <w:spacing w:after="61"/>
        <w:rPr>
          <w:sz w:val="22"/>
          <w:szCs w:val="22"/>
        </w:rPr>
      </w:pPr>
      <w:r w:rsidRPr="00980A4E">
        <w:rPr>
          <w:sz w:val="22"/>
          <w:szCs w:val="22"/>
        </w:rPr>
        <w:t xml:space="preserve">Recognise and respect their abilities and potential for </w:t>
      </w:r>
      <w:r w:rsidR="005A042D" w:rsidRPr="00980A4E">
        <w:rPr>
          <w:sz w:val="22"/>
          <w:szCs w:val="22"/>
        </w:rPr>
        <w:t>development.</w:t>
      </w:r>
      <w:r w:rsidRPr="00980A4E">
        <w:rPr>
          <w:sz w:val="22"/>
          <w:szCs w:val="22"/>
        </w:rPr>
        <w:t xml:space="preserve"> </w:t>
      </w:r>
    </w:p>
    <w:p w14:paraId="390AFFF4" w14:textId="3B7D6E42" w:rsidR="00B10F4A" w:rsidRPr="00980A4E" w:rsidRDefault="00B10F4A" w:rsidP="00980A4E">
      <w:pPr>
        <w:pStyle w:val="Default"/>
        <w:numPr>
          <w:ilvl w:val="0"/>
          <w:numId w:val="1"/>
        </w:numPr>
        <w:spacing w:after="61"/>
        <w:rPr>
          <w:sz w:val="22"/>
          <w:szCs w:val="22"/>
        </w:rPr>
      </w:pPr>
      <w:r w:rsidRPr="00980A4E">
        <w:rPr>
          <w:sz w:val="22"/>
          <w:szCs w:val="22"/>
        </w:rPr>
        <w:t xml:space="preserve">Working in ways that meet and develop the personal, spiritual, </w:t>
      </w:r>
      <w:r w:rsidR="005A042D" w:rsidRPr="00980A4E">
        <w:rPr>
          <w:sz w:val="22"/>
          <w:szCs w:val="22"/>
        </w:rPr>
        <w:t>social,</w:t>
      </w:r>
      <w:r w:rsidRPr="00980A4E">
        <w:rPr>
          <w:sz w:val="22"/>
          <w:szCs w:val="22"/>
        </w:rPr>
        <w:t xml:space="preserve"> and pastoral </w:t>
      </w:r>
      <w:r w:rsidR="005A042D" w:rsidRPr="00980A4E">
        <w:rPr>
          <w:sz w:val="22"/>
          <w:szCs w:val="22"/>
        </w:rPr>
        <w:t>needs.</w:t>
      </w:r>
      <w:r w:rsidRPr="00980A4E">
        <w:rPr>
          <w:sz w:val="22"/>
          <w:szCs w:val="22"/>
        </w:rPr>
        <w:t xml:space="preserve"> </w:t>
      </w:r>
    </w:p>
    <w:p w14:paraId="760A1199" w14:textId="33A150F0" w:rsidR="00B10F4A" w:rsidRPr="00980A4E" w:rsidRDefault="00B10F4A" w:rsidP="00980A4E">
      <w:pPr>
        <w:pStyle w:val="Default"/>
        <w:numPr>
          <w:ilvl w:val="0"/>
          <w:numId w:val="1"/>
        </w:numPr>
        <w:spacing w:after="61"/>
        <w:rPr>
          <w:sz w:val="22"/>
          <w:szCs w:val="22"/>
        </w:rPr>
      </w:pPr>
      <w:r w:rsidRPr="00980A4E">
        <w:rPr>
          <w:sz w:val="22"/>
          <w:szCs w:val="22"/>
        </w:rPr>
        <w:t xml:space="preserve">Promote their rights to make their own decisions and </w:t>
      </w:r>
      <w:r w:rsidR="005A042D" w:rsidRPr="00980A4E">
        <w:rPr>
          <w:sz w:val="22"/>
          <w:szCs w:val="22"/>
        </w:rPr>
        <w:t>choices unless</w:t>
      </w:r>
      <w:r w:rsidRPr="00980A4E">
        <w:rPr>
          <w:sz w:val="22"/>
          <w:szCs w:val="22"/>
        </w:rPr>
        <w:t xml:space="preserve"> it is </w:t>
      </w:r>
      <w:r w:rsidR="005A042D" w:rsidRPr="00980A4E">
        <w:rPr>
          <w:sz w:val="22"/>
          <w:szCs w:val="22"/>
        </w:rPr>
        <w:t>unsafe.</w:t>
      </w:r>
      <w:r w:rsidRPr="00980A4E">
        <w:rPr>
          <w:sz w:val="22"/>
          <w:szCs w:val="22"/>
        </w:rPr>
        <w:t xml:space="preserve"> </w:t>
      </w:r>
    </w:p>
    <w:p w14:paraId="7B52123D" w14:textId="4E01FA3F" w:rsidR="00B10F4A" w:rsidRPr="00980A4E" w:rsidRDefault="00B10F4A" w:rsidP="00980A4E">
      <w:pPr>
        <w:pStyle w:val="Default"/>
        <w:numPr>
          <w:ilvl w:val="0"/>
          <w:numId w:val="1"/>
        </w:numPr>
        <w:spacing w:after="61"/>
        <w:rPr>
          <w:sz w:val="22"/>
          <w:szCs w:val="22"/>
        </w:rPr>
      </w:pPr>
      <w:r w:rsidRPr="00980A4E">
        <w:rPr>
          <w:sz w:val="22"/>
          <w:szCs w:val="22"/>
        </w:rPr>
        <w:t xml:space="preserve">Ensure their welfare and </w:t>
      </w:r>
      <w:r w:rsidR="005A042D" w:rsidRPr="00980A4E">
        <w:rPr>
          <w:sz w:val="22"/>
          <w:szCs w:val="22"/>
        </w:rPr>
        <w:t>safety.</w:t>
      </w:r>
      <w:r w:rsidRPr="00980A4E">
        <w:rPr>
          <w:sz w:val="22"/>
          <w:szCs w:val="22"/>
        </w:rPr>
        <w:t xml:space="preserve"> </w:t>
      </w:r>
    </w:p>
    <w:p w14:paraId="1692B183" w14:textId="17935352" w:rsidR="00B10F4A" w:rsidRPr="00980A4E" w:rsidRDefault="00B10F4A" w:rsidP="00980A4E">
      <w:pPr>
        <w:pStyle w:val="Default"/>
        <w:numPr>
          <w:ilvl w:val="0"/>
          <w:numId w:val="1"/>
        </w:numPr>
        <w:spacing w:after="61"/>
        <w:rPr>
          <w:sz w:val="22"/>
          <w:szCs w:val="22"/>
        </w:rPr>
      </w:pPr>
      <w:r w:rsidRPr="00980A4E">
        <w:rPr>
          <w:sz w:val="22"/>
          <w:szCs w:val="22"/>
        </w:rPr>
        <w:t xml:space="preserve">The promotion of social justice, social </w:t>
      </w:r>
      <w:r w:rsidR="005A042D" w:rsidRPr="00980A4E">
        <w:rPr>
          <w:sz w:val="22"/>
          <w:szCs w:val="22"/>
        </w:rPr>
        <w:t>responsibility,</w:t>
      </w:r>
      <w:r w:rsidRPr="00980A4E">
        <w:rPr>
          <w:sz w:val="22"/>
          <w:szCs w:val="22"/>
        </w:rPr>
        <w:t xml:space="preserve"> and respect for others </w:t>
      </w:r>
    </w:p>
    <w:p w14:paraId="14B0B21A" w14:textId="68BCCFF4" w:rsidR="00B10F4A" w:rsidRPr="00980A4E" w:rsidRDefault="00B10F4A" w:rsidP="00980A4E">
      <w:pPr>
        <w:pStyle w:val="Default"/>
        <w:numPr>
          <w:ilvl w:val="0"/>
          <w:numId w:val="1"/>
        </w:numPr>
        <w:rPr>
          <w:sz w:val="22"/>
          <w:szCs w:val="22"/>
        </w:rPr>
      </w:pPr>
      <w:r w:rsidRPr="00980A4E">
        <w:rPr>
          <w:sz w:val="22"/>
          <w:szCs w:val="22"/>
        </w:rPr>
        <w:t xml:space="preserve">Confidentiality, never passing on personal information, except to the person you are responsible to, unless there are safeguarding issues of concern which </w:t>
      </w:r>
      <w:r w:rsidRPr="00980A4E">
        <w:rPr>
          <w:b/>
          <w:bCs/>
          <w:sz w:val="22"/>
          <w:szCs w:val="22"/>
        </w:rPr>
        <w:t xml:space="preserve">must always </w:t>
      </w:r>
      <w:r w:rsidRPr="00980A4E">
        <w:rPr>
          <w:sz w:val="22"/>
          <w:szCs w:val="22"/>
        </w:rPr>
        <w:t>be reported to the person named above</w:t>
      </w:r>
      <w:r w:rsidR="002D4D6B">
        <w:rPr>
          <w:sz w:val="22"/>
          <w:szCs w:val="22"/>
        </w:rPr>
        <w:t xml:space="preserve"> or to the Police or </w:t>
      </w:r>
      <w:r w:rsidR="00973D18">
        <w:rPr>
          <w:sz w:val="22"/>
          <w:szCs w:val="22"/>
        </w:rPr>
        <w:t xml:space="preserve">Children / Adult </w:t>
      </w:r>
      <w:r w:rsidR="002D4D6B">
        <w:rPr>
          <w:sz w:val="22"/>
          <w:szCs w:val="22"/>
        </w:rPr>
        <w:t xml:space="preserve">Social </w:t>
      </w:r>
      <w:r w:rsidR="00973D18">
        <w:rPr>
          <w:sz w:val="22"/>
          <w:szCs w:val="22"/>
        </w:rPr>
        <w:t>Care</w:t>
      </w:r>
      <w:r w:rsidR="002D4D6B">
        <w:rPr>
          <w:sz w:val="22"/>
          <w:szCs w:val="22"/>
        </w:rPr>
        <w:t xml:space="preserve"> in an emergency</w:t>
      </w:r>
      <w:r w:rsidRPr="00980A4E">
        <w:rPr>
          <w:sz w:val="22"/>
          <w:szCs w:val="22"/>
        </w:rPr>
        <w:t xml:space="preserve">. </w:t>
      </w:r>
    </w:p>
    <w:p w14:paraId="59AD5C2C" w14:textId="77777777" w:rsidR="00B10F4A" w:rsidRDefault="00B10F4A" w:rsidP="00B10F4A">
      <w:pPr>
        <w:pStyle w:val="Default"/>
        <w:rPr>
          <w:sz w:val="20"/>
          <w:szCs w:val="20"/>
        </w:rPr>
      </w:pPr>
    </w:p>
    <w:tbl>
      <w:tblPr>
        <w:tblStyle w:val="TableGrid"/>
        <w:tblW w:w="0" w:type="auto"/>
        <w:tblInd w:w="421" w:type="dxa"/>
        <w:tblLayout w:type="fixed"/>
        <w:tblLook w:val="04A0" w:firstRow="1" w:lastRow="0" w:firstColumn="1" w:lastColumn="0" w:noHBand="0" w:noVBand="1"/>
      </w:tblPr>
      <w:tblGrid>
        <w:gridCol w:w="5244"/>
        <w:gridCol w:w="4527"/>
      </w:tblGrid>
      <w:tr w:rsidR="00B10F4A" w14:paraId="02D17E8C" w14:textId="77777777" w:rsidTr="0063457B">
        <w:tc>
          <w:tcPr>
            <w:tcW w:w="5244" w:type="dxa"/>
            <w:shd w:val="clear" w:color="auto" w:fill="BDD6EE" w:themeFill="accent1" w:themeFillTint="66"/>
          </w:tcPr>
          <w:p w14:paraId="6AB5DDD2" w14:textId="77777777" w:rsidR="00B10F4A" w:rsidRPr="00B600B8" w:rsidRDefault="00B10F4A" w:rsidP="00B10F4A">
            <w:pPr>
              <w:pStyle w:val="Default"/>
              <w:rPr>
                <w:b/>
                <w:sz w:val="22"/>
                <w:szCs w:val="22"/>
              </w:rPr>
            </w:pPr>
            <w:r w:rsidRPr="00B600B8">
              <w:rPr>
                <w:b/>
                <w:sz w:val="22"/>
                <w:szCs w:val="22"/>
              </w:rPr>
              <w:t>Role</w:t>
            </w:r>
          </w:p>
        </w:tc>
        <w:tc>
          <w:tcPr>
            <w:tcW w:w="4527" w:type="dxa"/>
          </w:tcPr>
          <w:p w14:paraId="5E0BB953" w14:textId="77777777" w:rsidR="00B10F4A" w:rsidRPr="00980A4E" w:rsidRDefault="00BC6552" w:rsidP="0042127F">
            <w:pPr>
              <w:pStyle w:val="Default"/>
              <w:rPr>
                <w:sz w:val="22"/>
                <w:szCs w:val="22"/>
              </w:rPr>
            </w:pPr>
            <w:r>
              <w:rPr>
                <w:sz w:val="22"/>
                <w:szCs w:val="22"/>
              </w:rPr>
              <w:t>Parent and Toddler Group Helper</w:t>
            </w:r>
          </w:p>
        </w:tc>
      </w:tr>
      <w:tr w:rsidR="00B10F4A" w14:paraId="0F0B5C5A" w14:textId="77777777" w:rsidTr="0063457B">
        <w:tc>
          <w:tcPr>
            <w:tcW w:w="5244" w:type="dxa"/>
            <w:shd w:val="clear" w:color="auto" w:fill="BDD6EE" w:themeFill="accent1" w:themeFillTint="66"/>
          </w:tcPr>
          <w:p w14:paraId="39F068B9" w14:textId="77777777" w:rsidR="00B10F4A" w:rsidRPr="00B600B8" w:rsidRDefault="00B10F4A" w:rsidP="00B10F4A">
            <w:pPr>
              <w:pStyle w:val="Default"/>
              <w:rPr>
                <w:b/>
                <w:sz w:val="22"/>
                <w:szCs w:val="22"/>
              </w:rPr>
            </w:pPr>
            <w:r w:rsidRPr="00B600B8">
              <w:rPr>
                <w:b/>
                <w:sz w:val="22"/>
                <w:szCs w:val="22"/>
              </w:rPr>
              <w:t>Responsible to</w:t>
            </w:r>
          </w:p>
        </w:tc>
        <w:tc>
          <w:tcPr>
            <w:tcW w:w="4527" w:type="dxa"/>
          </w:tcPr>
          <w:p w14:paraId="56EE4CF6" w14:textId="77777777" w:rsidR="00B10F4A" w:rsidRPr="00980A4E" w:rsidRDefault="00BC6552" w:rsidP="0082321B">
            <w:pPr>
              <w:pStyle w:val="Default"/>
              <w:rPr>
                <w:sz w:val="22"/>
                <w:szCs w:val="22"/>
              </w:rPr>
            </w:pPr>
            <w:r>
              <w:rPr>
                <w:sz w:val="22"/>
                <w:szCs w:val="22"/>
              </w:rPr>
              <w:t>Parent and Toddler Group Leader</w:t>
            </w:r>
          </w:p>
        </w:tc>
      </w:tr>
      <w:tr w:rsidR="001A078D" w14:paraId="18D432FD" w14:textId="77777777" w:rsidTr="0063457B">
        <w:tc>
          <w:tcPr>
            <w:tcW w:w="9771" w:type="dxa"/>
            <w:gridSpan w:val="2"/>
            <w:shd w:val="clear" w:color="auto" w:fill="BDD6EE" w:themeFill="accent1" w:themeFillTint="66"/>
          </w:tcPr>
          <w:p w14:paraId="41E29A26" w14:textId="77777777" w:rsidR="001A078D" w:rsidRPr="00980A4E" w:rsidRDefault="001A078D" w:rsidP="00B10F4A">
            <w:pPr>
              <w:pStyle w:val="Default"/>
              <w:rPr>
                <w:b/>
                <w:bCs/>
                <w:sz w:val="22"/>
                <w:szCs w:val="22"/>
              </w:rPr>
            </w:pPr>
          </w:p>
          <w:p w14:paraId="2D407926" w14:textId="77777777" w:rsidR="001A078D" w:rsidRPr="00980A4E" w:rsidRDefault="001A078D" w:rsidP="00B10F4A">
            <w:pPr>
              <w:pStyle w:val="Default"/>
              <w:rPr>
                <w:b/>
                <w:bCs/>
                <w:sz w:val="22"/>
                <w:szCs w:val="22"/>
              </w:rPr>
            </w:pPr>
            <w:r w:rsidRPr="00B10F4A">
              <w:rPr>
                <w:b/>
                <w:bCs/>
                <w:sz w:val="22"/>
                <w:szCs w:val="22"/>
              </w:rPr>
              <w:t>Key Responsibilities of the Role (tasks to be undertaken)</w:t>
            </w:r>
          </w:p>
          <w:p w14:paraId="1D747C60" w14:textId="77777777" w:rsidR="001A078D" w:rsidRPr="00980A4E" w:rsidRDefault="001A078D" w:rsidP="00B10F4A">
            <w:pPr>
              <w:pStyle w:val="Default"/>
              <w:rPr>
                <w:sz w:val="22"/>
                <w:szCs w:val="22"/>
              </w:rPr>
            </w:pPr>
          </w:p>
        </w:tc>
      </w:tr>
      <w:tr w:rsidR="00B10F4A" w14:paraId="4BD73500" w14:textId="77777777" w:rsidTr="0063457B">
        <w:trPr>
          <w:trHeight w:val="3340"/>
        </w:trPr>
        <w:tc>
          <w:tcPr>
            <w:tcW w:w="9771" w:type="dxa"/>
            <w:gridSpan w:val="2"/>
          </w:tcPr>
          <w:p w14:paraId="1FB4CBA9" w14:textId="1D8B2736" w:rsidR="00B10F4A" w:rsidRPr="00334A40" w:rsidRDefault="00B10F4A" w:rsidP="00B10F4A">
            <w:pPr>
              <w:autoSpaceDE w:val="0"/>
              <w:autoSpaceDN w:val="0"/>
              <w:adjustRightInd w:val="0"/>
              <w:rPr>
                <w:rFonts w:ascii="Calibri" w:hAnsi="Calibri" w:cs="Calibri"/>
                <w:color w:val="FF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B10F4A" w14:paraId="7183C45F" w14:textId="77777777" w:rsidTr="009264F4">
              <w:trPr>
                <w:trHeight w:val="80"/>
              </w:trPr>
              <w:tc>
                <w:tcPr>
                  <w:tcW w:w="9976" w:type="dxa"/>
                </w:tcPr>
                <w:p w14:paraId="75F5CB43" w14:textId="77777777" w:rsidR="00B10F4A" w:rsidRPr="00B10F4A" w:rsidRDefault="00FE001D" w:rsidP="00B10F4A">
                  <w:pPr>
                    <w:autoSpaceDE w:val="0"/>
                    <w:autoSpaceDN w:val="0"/>
                    <w:adjustRightInd w:val="0"/>
                    <w:spacing w:after="0" w:line="240" w:lineRule="auto"/>
                    <w:rPr>
                      <w:rFonts w:ascii="Calibri" w:hAnsi="Calibri" w:cs="Calibri"/>
                      <w:color w:val="000000"/>
                    </w:rPr>
                  </w:pPr>
                  <w:r>
                    <w:rPr>
                      <w:rFonts w:ascii="Calibri" w:hAnsi="Calibri" w:cs="Calibri"/>
                      <w:color w:val="000000"/>
                    </w:rPr>
                    <w:t>As a volunteer:</w:t>
                  </w:r>
                </w:p>
              </w:tc>
            </w:tr>
            <w:tr w:rsidR="001A078D" w:rsidRPr="00B10F4A" w14:paraId="30E2C71E" w14:textId="77777777" w:rsidTr="00980A4E">
              <w:trPr>
                <w:trHeight w:val="110"/>
              </w:trPr>
              <w:tc>
                <w:tcPr>
                  <w:tcW w:w="9976" w:type="dxa"/>
                </w:tcPr>
                <w:p w14:paraId="6711543D" w14:textId="789848C0" w:rsid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BC6552">
                    <w:rPr>
                      <w:rFonts w:cs="Wingdings"/>
                      <w:color w:val="000000"/>
                    </w:rPr>
                    <w:t xml:space="preserve">Set up and clear </w:t>
                  </w:r>
                  <w:r w:rsidR="005A042D">
                    <w:rPr>
                      <w:rFonts w:cs="Wingdings"/>
                      <w:color w:val="000000"/>
                    </w:rPr>
                    <w:t>up.</w:t>
                  </w:r>
                </w:p>
                <w:p w14:paraId="1ED99F60" w14:textId="2519CF27" w:rsidR="0042127F" w:rsidRPr="0063457B" w:rsidRDefault="0042127F"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BC6552">
                    <w:rPr>
                      <w:rFonts w:cs="Wingdings"/>
                      <w:color w:val="000000"/>
                    </w:rPr>
                    <w:t xml:space="preserve">Tea/coffee </w:t>
                  </w:r>
                  <w:r w:rsidR="005A042D">
                    <w:rPr>
                      <w:rFonts w:cs="Wingdings"/>
                      <w:color w:val="000000"/>
                    </w:rPr>
                    <w:t>making.</w:t>
                  </w:r>
                </w:p>
                <w:p w14:paraId="1DC3D8FA" w14:textId="77777777" w:rsidR="001A078D" w:rsidRDefault="001A078D" w:rsidP="001A078D">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sidR="00BC6552">
                    <w:rPr>
                      <w:rFonts w:ascii="Calibri" w:hAnsi="Calibri" w:cs="Calibri"/>
                      <w:color w:val="000000"/>
                    </w:rPr>
                    <w:t>Registration</w:t>
                  </w:r>
                </w:p>
                <w:p w14:paraId="7D67C403" w14:textId="3E5070EC" w:rsidR="00BC6552" w:rsidRDefault="0063457B" w:rsidP="00BA7683">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Pr>
                      <w:rFonts w:ascii="Wingdings" w:hAnsi="Wingdings" w:cs="Wingdings"/>
                      <w:color w:val="000000"/>
                    </w:rPr>
                    <w:t></w:t>
                  </w:r>
                  <w:r w:rsidR="00BC6552">
                    <w:rPr>
                      <w:rFonts w:ascii="Calibri" w:hAnsi="Calibri" w:cs="Calibri"/>
                      <w:color w:val="000000"/>
                    </w:rPr>
                    <w:t xml:space="preserve">To help parents play well with their children and to promote </w:t>
                  </w:r>
                  <w:r w:rsidR="005A042D">
                    <w:rPr>
                      <w:rFonts w:ascii="Calibri" w:hAnsi="Calibri" w:cs="Calibri"/>
                      <w:color w:val="000000"/>
                    </w:rPr>
                    <w:t>that.</w:t>
                  </w:r>
                </w:p>
                <w:p w14:paraId="10D79516" w14:textId="77777777" w:rsidR="001C4A02" w:rsidRDefault="00BC6552" w:rsidP="00BA7683">
                  <w:pPr>
                    <w:autoSpaceDE w:val="0"/>
                    <w:autoSpaceDN w:val="0"/>
                    <w:adjustRightInd w:val="0"/>
                    <w:spacing w:after="0" w:line="240" w:lineRule="auto"/>
                    <w:rPr>
                      <w:rFonts w:ascii="Wingdings" w:hAnsi="Wingdings" w:cs="Wingdings"/>
                      <w:color w:val="000000"/>
                    </w:rPr>
                  </w:pPr>
                  <w:r w:rsidRPr="00B10F4A">
                    <w:rPr>
                      <w:rFonts w:ascii="Wingdings" w:hAnsi="Wingdings" w:cs="Wingdings"/>
                      <w:color w:val="000000"/>
                    </w:rPr>
                    <w:t></w:t>
                  </w:r>
                  <w:r>
                    <w:rPr>
                      <w:rFonts w:ascii="Wingdings" w:hAnsi="Wingdings" w:cs="Wingdings"/>
                      <w:color w:val="000000"/>
                    </w:rPr>
                    <w:t></w:t>
                  </w:r>
                  <w:r>
                    <w:rPr>
                      <w:rFonts w:ascii="Calibri" w:hAnsi="Calibri" w:cs="Calibri"/>
                      <w:color w:val="000000"/>
                    </w:rPr>
                    <w:t>To help parents feel welcome and to get to know each other</w:t>
                  </w:r>
                  <w:r w:rsidR="001C4A02" w:rsidRPr="00B10F4A">
                    <w:rPr>
                      <w:rFonts w:ascii="Wingdings" w:hAnsi="Wingdings" w:cs="Wingdings"/>
                      <w:color w:val="000000"/>
                    </w:rPr>
                    <w:t></w:t>
                  </w:r>
                </w:p>
                <w:p w14:paraId="397F3958" w14:textId="09A5E3C3"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Read the parish’s safeguarding policy and know how to respond to, report and record any concerns </w:t>
                  </w:r>
                  <w:r w:rsidR="005A042D">
                    <w:rPr>
                      <w:rFonts w:ascii="Calibri" w:hAnsi="Calibri" w:cs="Calibri"/>
                      <w:color w:val="000000"/>
                    </w:rPr>
                    <w:t>you.</w:t>
                  </w:r>
                  <w:r>
                    <w:rPr>
                      <w:rFonts w:ascii="Calibri" w:hAnsi="Calibri" w:cs="Calibri"/>
                      <w:color w:val="000000"/>
                    </w:rPr>
                    <w:t xml:space="preserve">     </w:t>
                  </w:r>
                </w:p>
                <w:p w14:paraId="60C7C254" w14:textId="0F9CF388" w:rsidR="0063457B" w:rsidRDefault="0063457B" w:rsidP="0063457B">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may have about a </w:t>
                  </w:r>
                  <w:r w:rsidR="005A042D">
                    <w:rPr>
                      <w:rFonts w:ascii="Calibri" w:hAnsi="Calibri" w:cs="Calibri"/>
                      <w:color w:val="000000"/>
                    </w:rPr>
                    <w:t>child.</w:t>
                  </w:r>
                  <w:r w:rsidRPr="00B10F4A">
                    <w:rPr>
                      <w:rFonts w:ascii="Calibri" w:hAnsi="Calibri" w:cs="Calibri"/>
                      <w:color w:val="000000"/>
                    </w:rPr>
                    <w:t xml:space="preserve"> </w:t>
                  </w:r>
                </w:p>
                <w:p w14:paraId="6A76F6CA" w14:textId="0318F19C" w:rsidR="0063457B" w:rsidRDefault="0063457B" w:rsidP="0063457B">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Read and implement any other PCC policies or guidelines relevant to your work with </w:t>
                  </w:r>
                  <w:r w:rsidR="005A042D">
                    <w:rPr>
                      <w:rFonts w:ascii="Calibri" w:hAnsi="Calibri" w:cs="Calibri"/>
                      <w:color w:val="000000"/>
                    </w:rPr>
                    <w:t>children.</w:t>
                  </w:r>
                  <w:r w:rsidRPr="00B10F4A">
                    <w:rPr>
                      <w:rFonts w:ascii="Calibri" w:hAnsi="Calibri" w:cs="Calibri"/>
                      <w:color w:val="000000"/>
                    </w:rPr>
                    <w:t xml:space="preserve"> </w:t>
                  </w:r>
                </w:p>
                <w:p w14:paraId="70E6A142" w14:textId="2780BD72" w:rsidR="0063457B" w:rsidRP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BA7683">
                    <w:rPr>
                      <w:rFonts w:ascii="Calibri" w:hAnsi="Calibri" w:cs="Calibri"/>
                      <w:color w:val="000000"/>
                    </w:rPr>
                    <w:t xml:space="preserve">Undertake safeguarding training every three </w:t>
                  </w:r>
                  <w:r w:rsidR="005A042D">
                    <w:rPr>
                      <w:rFonts w:ascii="Calibri" w:hAnsi="Calibri" w:cs="Calibri"/>
                      <w:color w:val="000000"/>
                    </w:rPr>
                    <w:t>years.</w:t>
                  </w:r>
                  <w:r w:rsidR="00BA7683">
                    <w:rPr>
                      <w:rFonts w:cs="Calibri"/>
                      <w:color w:val="000000"/>
                    </w:rPr>
                    <w:t xml:space="preserve"> </w:t>
                  </w:r>
                  <w:r w:rsidRPr="00B10F4A">
                    <w:rPr>
                      <w:rFonts w:cs="Calibri"/>
                      <w:color w:val="000000"/>
                    </w:rPr>
                    <w:t xml:space="preserve"> </w:t>
                  </w:r>
                </w:p>
                <w:p w14:paraId="5AC5672C" w14:textId="77777777" w:rsidR="001A078D" w:rsidRPr="00B10F4A" w:rsidRDefault="001A078D" w:rsidP="0063457B">
                  <w:pPr>
                    <w:autoSpaceDE w:val="0"/>
                    <w:autoSpaceDN w:val="0"/>
                    <w:adjustRightInd w:val="0"/>
                    <w:spacing w:after="0" w:line="240" w:lineRule="auto"/>
                    <w:rPr>
                      <w:rFonts w:cs="Wingdings"/>
                      <w:color w:val="000000"/>
                    </w:rPr>
                  </w:pPr>
                  <w:r w:rsidRPr="00B10F4A">
                    <w:rPr>
                      <w:rFonts w:cs="Wingdings"/>
                      <w:color w:val="000000"/>
                    </w:rPr>
                    <w:t xml:space="preserve"> </w:t>
                  </w:r>
                </w:p>
                <w:p w14:paraId="6213E91C" w14:textId="77777777" w:rsidR="001A078D" w:rsidRPr="001A078D" w:rsidRDefault="001A078D" w:rsidP="00B10F4A">
                  <w:pPr>
                    <w:autoSpaceDE w:val="0"/>
                    <w:autoSpaceDN w:val="0"/>
                    <w:adjustRightInd w:val="0"/>
                    <w:spacing w:after="0" w:line="240" w:lineRule="auto"/>
                    <w:rPr>
                      <w:rFonts w:ascii="Wingdings" w:hAnsi="Wingdings" w:cs="Wingdings"/>
                      <w:color w:val="000000"/>
                    </w:rPr>
                  </w:pPr>
                  <w:r w:rsidRPr="00B10F4A">
                    <w:rPr>
                      <w:rFonts w:ascii="Calibri" w:hAnsi="Calibri" w:cs="Calibri"/>
                      <w:color w:val="000000"/>
                    </w:rPr>
                    <w:t xml:space="preserve"> </w:t>
                  </w:r>
                </w:p>
              </w:tc>
            </w:tr>
            <w:tr w:rsidR="00B10F4A" w:rsidRPr="00B10F4A" w14:paraId="47E1C4FA" w14:textId="77777777" w:rsidTr="00980A4E">
              <w:trPr>
                <w:trHeight w:val="62"/>
              </w:trPr>
              <w:tc>
                <w:tcPr>
                  <w:tcW w:w="9976" w:type="dxa"/>
                </w:tcPr>
                <w:p w14:paraId="06FD8B9D" w14:textId="77777777" w:rsidR="00B10F4A" w:rsidRPr="00B10F4A" w:rsidRDefault="00B10F4A" w:rsidP="00B10F4A">
                  <w:pPr>
                    <w:autoSpaceDE w:val="0"/>
                    <w:autoSpaceDN w:val="0"/>
                    <w:adjustRightInd w:val="0"/>
                    <w:spacing w:after="0" w:line="240" w:lineRule="auto"/>
                    <w:rPr>
                      <w:rFonts w:ascii="Wingdings" w:hAnsi="Wingdings" w:cs="Wingdings"/>
                      <w:color w:val="000000"/>
                    </w:rPr>
                  </w:pPr>
                </w:p>
              </w:tc>
            </w:tr>
          </w:tbl>
          <w:p w14:paraId="3B4E747A" w14:textId="77777777" w:rsidR="00B10F4A" w:rsidRDefault="00B10F4A" w:rsidP="00B10F4A">
            <w:pPr>
              <w:pStyle w:val="Default"/>
              <w:rPr>
                <w:sz w:val="20"/>
                <w:szCs w:val="20"/>
              </w:rPr>
            </w:pPr>
          </w:p>
        </w:tc>
      </w:tr>
      <w:tr w:rsidR="001A078D" w14:paraId="01BCC641" w14:textId="77777777" w:rsidTr="0063457B">
        <w:tc>
          <w:tcPr>
            <w:tcW w:w="9771" w:type="dxa"/>
            <w:gridSpan w:val="2"/>
            <w:shd w:val="clear" w:color="auto" w:fill="BDD6EE" w:themeFill="accent1" w:themeFillTint="66"/>
          </w:tcPr>
          <w:p w14:paraId="1A19222F"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tblGrid>
            <w:tr w:rsidR="001A078D" w:rsidRPr="001A078D" w14:paraId="4CB8E3F8" w14:textId="77777777" w:rsidTr="00980A4E">
              <w:trPr>
                <w:trHeight w:val="110"/>
              </w:trPr>
              <w:tc>
                <w:tcPr>
                  <w:tcW w:w="4974" w:type="dxa"/>
                </w:tcPr>
                <w:p w14:paraId="51412F1A"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b/>
                      <w:bCs/>
                      <w:color w:val="000000"/>
                    </w:rPr>
                    <w:t xml:space="preserve">Any arrangements for induction, training &amp; support </w:t>
                  </w:r>
                </w:p>
              </w:tc>
            </w:tr>
            <w:tr w:rsidR="001A078D" w:rsidRPr="001A078D" w14:paraId="00922B64" w14:textId="77777777" w:rsidTr="00980A4E">
              <w:trPr>
                <w:trHeight w:val="110"/>
              </w:trPr>
              <w:tc>
                <w:tcPr>
                  <w:tcW w:w="4974" w:type="dxa"/>
                </w:tcPr>
                <w:p w14:paraId="6C0E6DAB" w14:textId="77777777" w:rsidR="001A078D" w:rsidRPr="001A078D" w:rsidRDefault="001A078D" w:rsidP="001A078D">
                  <w:pPr>
                    <w:autoSpaceDE w:val="0"/>
                    <w:autoSpaceDN w:val="0"/>
                    <w:adjustRightInd w:val="0"/>
                    <w:spacing w:after="0" w:line="240" w:lineRule="auto"/>
                    <w:rPr>
                      <w:rFonts w:ascii="Calibri" w:hAnsi="Calibri" w:cs="Calibri"/>
                      <w:color w:val="000000"/>
                      <w:sz w:val="24"/>
                      <w:szCs w:val="24"/>
                    </w:rPr>
                  </w:pPr>
                </w:p>
              </w:tc>
            </w:tr>
          </w:tbl>
          <w:p w14:paraId="02974EF5" w14:textId="77777777" w:rsidR="001A078D" w:rsidRDefault="001A078D" w:rsidP="00B10F4A">
            <w:pPr>
              <w:pStyle w:val="Default"/>
              <w:rPr>
                <w:sz w:val="20"/>
                <w:szCs w:val="20"/>
              </w:rPr>
            </w:pPr>
          </w:p>
        </w:tc>
      </w:tr>
      <w:tr w:rsidR="001A078D" w14:paraId="291DA183" w14:textId="77777777" w:rsidTr="0063457B">
        <w:tc>
          <w:tcPr>
            <w:tcW w:w="9771" w:type="dxa"/>
            <w:gridSpan w:val="2"/>
          </w:tcPr>
          <w:p w14:paraId="420E61E6" w14:textId="3AC48DAA" w:rsidR="001A078D" w:rsidRPr="00334A40" w:rsidRDefault="001A078D" w:rsidP="001A078D">
            <w:pPr>
              <w:autoSpaceDE w:val="0"/>
              <w:autoSpaceDN w:val="0"/>
              <w:adjustRightInd w:val="0"/>
              <w:rPr>
                <w:rFonts w:ascii="Calibri" w:hAnsi="Calibri" w:cs="Calibri"/>
                <w:color w:val="FF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1A078D" w14:paraId="58589782" w14:textId="77777777" w:rsidTr="0063457B">
              <w:trPr>
                <w:trHeight w:val="244"/>
              </w:trPr>
              <w:tc>
                <w:tcPr>
                  <w:tcW w:w="6696" w:type="dxa"/>
                </w:tcPr>
                <w:p w14:paraId="3CCE7B2F" w14:textId="77777777" w:rsidR="001A078D" w:rsidRPr="001A078D" w:rsidRDefault="0082321B" w:rsidP="001A078D">
                  <w:pPr>
                    <w:autoSpaceDE w:val="0"/>
                    <w:autoSpaceDN w:val="0"/>
                    <w:adjustRightInd w:val="0"/>
                    <w:spacing w:after="0" w:line="240" w:lineRule="auto"/>
                    <w:rPr>
                      <w:rFonts w:ascii="Calibri" w:hAnsi="Calibri" w:cs="Calibri"/>
                      <w:color w:val="000000"/>
                    </w:rPr>
                  </w:pPr>
                  <w:r w:rsidRPr="001A078D">
                    <w:rPr>
                      <w:rFonts w:ascii="Calibri" w:hAnsi="Calibri" w:cs="Calibri"/>
                      <w:color w:val="000000"/>
                    </w:rPr>
                    <w:t>Safeguarding training every three years</w:t>
                  </w:r>
                </w:p>
              </w:tc>
            </w:tr>
            <w:tr w:rsidR="001A078D" w:rsidRPr="001A078D" w14:paraId="335E4C5A" w14:textId="77777777" w:rsidTr="0063457B">
              <w:trPr>
                <w:trHeight w:val="244"/>
              </w:trPr>
              <w:tc>
                <w:tcPr>
                  <w:tcW w:w="6696" w:type="dxa"/>
                </w:tcPr>
                <w:p w14:paraId="59B94379" w14:textId="77777777" w:rsidR="001A078D" w:rsidRPr="001A078D" w:rsidRDefault="00BC6552" w:rsidP="00BC6552">
                  <w:pPr>
                    <w:autoSpaceDE w:val="0"/>
                    <w:autoSpaceDN w:val="0"/>
                    <w:adjustRightInd w:val="0"/>
                    <w:spacing w:after="0" w:line="240" w:lineRule="auto"/>
                    <w:rPr>
                      <w:rFonts w:ascii="Calibri" w:hAnsi="Calibri" w:cs="Calibri"/>
                      <w:color w:val="000000"/>
                    </w:rPr>
                  </w:pPr>
                  <w:r>
                    <w:rPr>
                      <w:rFonts w:ascii="Calibri" w:hAnsi="Calibri" w:cs="Calibri"/>
                      <w:color w:val="000000"/>
                    </w:rPr>
                    <w:t>Induction to be carried out by the Parent and Toddler Group leader</w:t>
                  </w:r>
                </w:p>
              </w:tc>
            </w:tr>
            <w:tr w:rsidR="002D4D6B" w:rsidRPr="001A078D" w14:paraId="04909874" w14:textId="77777777" w:rsidTr="0063457B">
              <w:trPr>
                <w:trHeight w:val="244"/>
              </w:trPr>
              <w:tc>
                <w:tcPr>
                  <w:tcW w:w="6696" w:type="dxa"/>
                </w:tcPr>
                <w:p w14:paraId="43A3F8E7" w14:textId="77777777" w:rsidR="002D4D6B" w:rsidRDefault="00BC6552" w:rsidP="004516EB">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p>
              </w:tc>
            </w:tr>
          </w:tbl>
          <w:p w14:paraId="3A354826" w14:textId="77777777" w:rsidR="001A078D" w:rsidRDefault="001A078D" w:rsidP="00B10F4A">
            <w:pPr>
              <w:pStyle w:val="Default"/>
              <w:rPr>
                <w:sz w:val="20"/>
                <w:szCs w:val="20"/>
              </w:rPr>
            </w:pPr>
          </w:p>
        </w:tc>
      </w:tr>
      <w:tr w:rsidR="001A078D" w14:paraId="4C174E2F" w14:textId="77777777" w:rsidTr="0063457B">
        <w:tc>
          <w:tcPr>
            <w:tcW w:w="9771" w:type="dxa"/>
            <w:gridSpan w:val="2"/>
            <w:shd w:val="clear" w:color="auto" w:fill="BDD6EE" w:themeFill="accent1" w:themeFillTint="66"/>
          </w:tcPr>
          <w:p w14:paraId="70C9F1E8"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A078D" w14:paraId="1FF2A3FB" w14:textId="77777777" w:rsidTr="00980A4E">
              <w:trPr>
                <w:trHeight w:val="248"/>
              </w:trPr>
              <w:tc>
                <w:tcPr>
                  <w:tcW w:w="9976" w:type="dxa"/>
                </w:tcPr>
                <w:p w14:paraId="0E5250E3" w14:textId="77777777" w:rsidR="001A078D"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Any practical arrangements relevant to the role </w:t>
                  </w:r>
                  <w:r w:rsidRPr="001A078D">
                    <w:rPr>
                      <w:rFonts w:ascii="Calibri" w:hAnsi="Calibri" w:cs="Calibri"/>
                      <w:i/>
                      <w:iCs/>
                      <w:color w:val="000000"/>
                    </w:rPr>
                    <w:t xml:space="preserve">(e.g. process for paying expenses, times role should be carried out, provision of equipment) </w:t>
                  </w:r>
                </w:p>
                <w:p w14:paraId="06F5D4D5" w14:textId="77777777" w:rsidR="009264F4" w:rsidRPr="001A078D" w:rsidRDefault="009264F4" w:rsidP="001A078D">
                  <w:pPr>
                    <w:autoSpaceDE w:val="0"/>
                    <w:autoSpaceDN w:val="0"/>
                    <w:adjustRightInd w:val="0"/>
                    <w:spacing w:after="0" w:line="240" w:lineRule="auto"/>
                    <w:rPr>
                      <w:rFonts w:ascii="Calibri" w:hAnsi="Calibri" w:cs="Calibri"/>
                      <w:color w:val="000000"/>
                    </w:rPr>
                  </w:pPr>
                </w:p>
              </w:tc>
            </w:tr>
          </w:tbl>
          <w:p w14:paraId="3A899B4B" w14:textId="77777777" w:rsidR="001A078D" w:rsidRDefault="001A078D" w:rsidP="00B10F4A">
            <w:pPr>
              <w:pStyle w:val="Default"/>
              <w:rPr>
                <w:sz w:val="20"/>
                <w:szCs w:val="20"/>
              </w:rPr>
            </w:pPr>
          </w:p>
        </w:tc>
      </w:tr>
      <w:tr w:rsidR="001A078D" w14:paraId="463722E7" w14:textId="77777777" w:rsidTr="0063457B">
        <w:tc>
          <w:tcPr>
            <w:tcW w:w="9771" w:type="dxa"/>
            <w:gridSpan w:val="2"/>
          </w:tcPr>
          <w:p w14:paraId="093DFF08" w14:textId="217B9837" w:rsidR="001A078D" w:rsidRPr="00334A40" w:rsidRDefault="001A078D" w:rsidP="001A078D">
            <w:pPr>
              <w:autoSpaceDE w:val="0"/>
              <w:autoSpaceDN w:val="0"/>
              <w:adjustRightInd w:val="0"/>
              <w:rPr>
                <w:rFonts w:ascii="Calibri" w:hAnsi="Calibri" w:cs="Calibri"/>
                <w:color w:val="FF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7121"/>
            </w:tblGrid>
            <w:tr w:rsidR="001A078D" w:rsidRPr="001A078D" w14:paraId="44D521F3" w14:textId="77777777" w:rsidTr="004516EB">
              <w:trPr>
                <w:trHeight w:val="379"/>
              </w:trPr>
              <w:tc>
                <w:tcPr>
                  <w:tcW w:w="7121" w:type="dxa"/>
                </w:tcPr>
                <w:p w14:paraId="2A6D7959" w14:textId="77777777" w:rsidR="009264F4" w:rsidRPr="001A078D" w:rsidRDefault="00BC6552" w:rsidP="0042127F">
                  <w:pPr>
                    <w:autoSpaceDE w:val="0"/>
                    <w:autoSpaceDN w:val="0"/>
                    <w:adjustRightInd w:val="0"/>
                    <w:spacing w:after="0" w:line="240" w:lineRule="auto"/>
                    <w:rPr>
                      <w:rFonts w:ascii="Calibri" w:hAnsi="Calibri" w:cs="Calibri"/>
                      <w:color w:val="000000"/>
                    </w:rPr>
                  </w:pPr>
                  <w:r>
                    <w:rPr>
                      <w:rFonts w:ascii="Calibri" w:hAnsi="Calibri" w:cs="Calibri"/>
                      <w:color w:val="000000"/>
                    </w:rPr>
                    <w:t>Receipts for resources to be submitted to Treasure via Group Leader</w:t>
                  </w:r>
                </w:p>
              </w:tc>
            </w:tr>
            <w:tr w:rsidR="002D4D6B" w:rsidRPr="001A078D" w14:paraId="4FA06F1F" w14:textId="77777777" w:rsidTr="004516EB">
              <w:trPr>
                <w:trHeight w:val="379"/>
              </w:trPr>
              <w:tc>
                <w:tcPr>
                  <w:tcW w:w="7121" w:type="dxa"/>
                </w:tcPr>
                <w:p w14:paraId="3F844038" w14:textId="77777777" w:rsidR="002D4D6B" w:rsidRPr="001A078D" w:rsidRDefault="00BC6552"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Once per week, to include time to set up &amp; clear away </w:t>
                  </w:r>
                </w:p>
              </w:tc>
            </w:tr>
            <w:tr w:rsidR="001C4A02" w:rsidRPr="001A078D" w14:paraId="52C82EC1" w14:textId="77777777" w:rsidTr="004516EB">
              <w:trPr>
                <w:trHeight w:val="379"/>
              </w:trPr>
              <w:tc>
                <w:tcPr>
                  <w:tcW w:w="7121" w:type="dxa"/>
                </w:tcPr>
                <w:p w14:paraId="58D3DCBD" w14:textId="77777777" w:rsidR="001C4A02" w:rsidRDefault="00BC6552" w:rsidP="001A078D">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p>
              </w:tc>
            </w:tr>
          </w:tbl>
          <w:p w14:paraId="64B671C3" w14:textId="77777777" w:rsidR="001A078D" w:rsidRDefault="001A078D" w:rsidP="00B10F4A">
            <w:pPr>
              <w:pStyle w:val="Default"/>
              <w:rPr>
                <w:sz w:val="20"/>
                <w:szCs w:val="20"/>
              </w:rPr>
            </w:pPr>
          </w:p>
        </w:tc>
      </w:tr>
      <w:tr w:rsidR="00B10F4A" w14:paraId="46891A29" w14:textId="77777777" w:rsidTr="0063457B">
        <w:tc>
          <w:tcPr>
            <w:tcW w:w="5244" w:type="dxa"/>
            <w:shd w:val="clear" w:color="auto" w:fill="BDD6EE" w:themeFill="accent1" w:themeFillTint="66"/>
          </w:tcPr>
          <w:p w14:paraId="4C42C252"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A078D" w14:paraId="39194E11" w14:textId="77777777" w:rsidTr="00980A4E">
              <w:trPr>
                <w:trHeight w:val="110"/>
              </w:trPr>
              <w:tc>
                <w:tcPr>
                  <w:tcW w:w="7117" w:type="dxa"/>
                </w:tcPr>
                <w:p w14:paraId="3825ABCA" w14:textId="77777777" w:rsidR="00B600B8" w:rsidRDefault="00B600B8" w:rsidP="001A078D">
                  <w:pPr>
                    <w:autoSpaceDE w:val="0"/>
                    <w:autoSpaceDN w:val="0"/>
                    <w:adjustRightInd w:val="0"/>
                    <w:spacing w:after="0" w:line="240" w:lineRule="auto"/>
                    <w:rPr>
                      <w:rFonts w:ascii="Calibri" w:hAnsi="Calibri" w:cs="Calibri"/>
                      <w:b/>
                      <w:bCs/>
                      <w:color w:val="000000"/>
                    </w:rPr>
                  </w:pPr>
                </w:p>
                <w:p w14:paraId="183C42B8" w14:textId="77777777" w:rsidR="00B600B8"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Role to be reviewed </w:t>
                  </w:r>
                  <w:r w:rsidRPr="001A078D">
                    <w:rPr>
                      <w:rFonts w:ascii="Calibri" w:hAnsi="Calibri" w:cs="Calibri"/>
                      <w:i/>
                      <w:iCs/>
                      <w:color w:val="000000"/>
                    </w:rPr>
                    <w:t>(insert date)</w:t>
                  </w:r>
                </w:p>
                <w:p w14:paraId="5AD85A9E" w14:textId="77777777" w:rsidR="001A078D" w:rsidRPr="001A078D" w:rsidRDefault="001A078D" w:rsidP="001A078D">
                  <w:pPr>
                    <w:autoSpaceDE w:val="0"/>
                    <w:autoSpaceDN w:val="0"/>
                    <w:adjustRightInd w:val="0"/>
                    <w:spacing w:after="0" w:line="240" w:lineRule="auto"/>
                    <w:rPr>
                      <w:rFonts w:ascii="Calibri" w:hAnsi="Calibri" w:cs="Calibri"/>
                      <w:i/>
                      <w:iCs/>
                      <w:color w:val="000000"/>
                    </w:rPr>
                  </w:pPr>
                </w:p>
              </w:tc>
            </w:tr>
          </w:tbl>
          <w:p w14:paraId="1AD4C6E2" w14:textId="77777777" w:rsidR="00B10F4A" w:rsidRDefault="00B10F4A" w:rsidP="00B10F4A">
            <w:pPr>
              <w:pStyle w:val="Default"/>
              <w:rPr>
                <w:sz w:val="20"/>
                <w:szCs w:val="20"/>
              </w:rPr>
            </w:pPr>
          </w:p>
        </w:tc>
        <w:tc>
          <w:tcPr>
            <w:tcW w:w="4527" w:type="dxa"/>
          </w:tcPr>
          <w:p w14:paraId="6FDE845F" w14:textId="29BFB662" w:rsidR="00B10F4A" w:rsidRDefault="005A042D" w:rsidP="00B10F4A">
            <w:pPr>
              <w:pStyle w:val="Default"/>
              <w:rPr>
                <w:sz w:val="20"/>
                <w:szCs w:val="20"/>
              </w:rPr>
            </w:pPr>
            <w:r>
              <w:rPr>
                <w:sz w:val="20"/>
                <w:szCs w:val="20"/>
              </w:rPr>
              <w:t xml:space="preserve">Annually </w:t>
            </w:r>
          </w:p>
        </w:tc>
      </w:tr>
      <w:tr w:rsidR="009264F4" w14:paraId="03471171" w14:textId="77777777" w:rsidTr="0063457B">
        <w:tc>
          <w:tcPr>
            <w:tcW w:w="5244" w:type="dxa"/>
            <w:shd w:val="clear" w:color="auto" w:fill="BDD6EE" w:themeFill="accent1" w:themeFillTint="66"/>
          </w:tcPr>
          <w:p w14:paraId="14BD753B" w14:textId="77777777" w:rsidR="00B600B8" w:rsidRDefault="00B600B8" w:rsidP="001A078D">
            <w:pPr>
              <w:autoSpaceDE w:val="0"/>
              <w:autoSpaceDN w:val="0"/>
              <w:adjustRightInd w:val="0"/>
              <w:rPr>
                <w:rFonts w:ascii="Calibri" w:hAnsi="Calibri" w:cs="Calibri"/>
                <w:b/>
                <w:bCs/>
                <w:color w:val="000000"/>
              </w:rPr>
            </w:pPr>
          </w:p>
          <w:p w14:paraId="43472636" w14:textId="32414B43" w:rsidR="009264F4" w:rsidRDefault="009264F4" w:rsidP="001A078D">
            <w:pPr>
              <w:autoSpaceDE w:val="0"/>
              <w:autoSpaceDN w:val="0"/>
              <w:adjustRightInd w:val="0"/>
              <w:rPr>
                <w:rFonts w:ascii="Calibri" w:hAnsi="Calibri" w:cs="Calibri"/>
                <w:bCs/>
                <w:i/>
                <w:color w:val="000000"/>
              </w:rPr>
            </w:pPr>
            <w:r w:rsidRPr="001A078D">
              <w:rPr>
                <w:rFonts w:ascii="Calibri" w:hAnsi="Calibri" w:cs="Calibri"/>
                <w:b/>
                <w:bCs/>
                <w:color w:val="000000"/>
              </w:rPr>
              <w:t xml:space="preserve">The role is eligible for a criminal record </w:t>
            </w:r>
            <w:r w:rsidR="006936E4">
              <w:rPr>
                <w:rFonts w:ascii="Calibri" w:hAnsi="Calibri" w:cs="Calibri"/>
                <w:b/>
                <w:bCs/>
                <w:color w:val="000000"/>
              </w:rPr>
              <w:t xml:space="preserve">(DBS) </w:t>
            </w:r>
            <w:r w:rsidRPr="001A078D">
              <w:rPr>
                <w:rFonts w:ascii="Calibri" w:hAnsi="Calibri" w:cs="Calibri"/>
                <w:b/>
                <w:bCs/>
                <w:color w:val="000000"/>
              </w:rPr>
              <w:t xml:space="preserve">check which is renewable </w:t>
            </w:r>
            <w:r w:rsidRPr="005841F2">
              <w:rPr>
                <w:rFonts w:ascii="Calibri" w:hAnsi="Calibri" w:cs="Calibri"/>
                <w:b/>
                <w:bCs/>
                <w:color w:val="FF0000"/>
              </w:rPr>
              <w:t xml:space="preserve">every </w:t>
            </w:r>
            <w:r w:rsidR="005841F2" w:rsidRPr="005841F2">
              <w:rPr>
                <w:rFonts w:ascii="Calibri" w:hAnsi="Calibri" w:cs="Calibri"/>
                <w:b/>
                <w:bCs/>
                <w:color w:val="FF0000"/>
              </w:rPr>
              <w:t>three years</w:t>
            </w:r>
            <w:r w:rsidRPr="005841F2">
              <w:rPr>
                <w:rFonts w:ascii="Calibri" w:hAnsi="Calibri" w:cs="Calibri"/>
                <w:b/>
                <w:bCs/>
                <w:color w:val="FF0000"/>
              </w:rPr>
              <w:t xml:space="preserve"> </w:t>
            </w:r>
            <w:r w:rsidRPr="001A078D">
              <w:rPr>
                <w:rFonts w:ascii="Calibri" w:hAnsi="Calibri" w:cs="Calibri"/>
                <w:bCs/>
                <w:i/>
                <w:color w:val="000000"/>
              </w:rPr>
              <w:t>(insert yes / no</w:t>
            </w:r>
            <w:r w:rsidR="002D4D6B">
              <w:rPr>
                <w:rFonts w:ascii="Calibri" w:hAnsi="Calibri" w:cs="Calibri"/>
                <w:bCs/>
                <w:i/>
                <w:color w:val="000000"/>
              </w:rPr>
              <w:t>)</w:t>
            </w:r>
          </w:p>
          <w:p w14:paraId="1B91ADED" w14:textId="77777777" w:rsidR="00B600B8" w:rsidRPr="001A078D" w:rsidRDefault="00B600B8" w:rsidP="001A078D">
            <w:pPr>
              <w:autoSpaceDE w:val="0"/>
              <w:autoSpaceDN w:val="0"/>
              <w:adjustRightInd w:val="0"/>
              <w:rPr>
                <w:rFonts w:ascii="Calibri" w:hAnsi="Calibri" w:cs="Calibri"/>
                <w:color w:val="000000"/>
                <w:sz w:val="24"/>
                <w:szCs w:val="24"/>
              </w:rPr>
            </w:pPr>
          </w:p>
        </w:tc>
        <w:tc>
          <w:tcPr>
            <w:tcW w:w="4527" w:type="dxa"/>
          </w:tcPr>
          <w:p w14:paraId="3ECA1B70" w14:textId="77777777" w:rsidR="009264F4" w:rsidRDefault="009264F4" w:rsidP="00B10F4A">
            <w:pPr>
              <w:pStyle w:val="Default"/>
              <w:rPr>
                <w:sz w:val="20"/>
                <w:szCs w:val="20"/>
              </w:rPr>
            </w:pPr>
          </w:p>
          <w:p w14:paraId="6A8B7652" w14:textId="77777777" w:rsidR="002D4D6B" w:rsidRDefault="00BC6552" w:rsidP="0082321B">
            <w:pPr>
              <w:pStyle w:val="Default"/>
              <w:rPr>
                <w:sz w:val="20"/>
                <w:szCs w:val="20"/>
              </w:rPr>
            </w:pPr>
            <w:r>
              <w:rPr>
                <w:sz w:val="20"/>
                <w:szCs w:val="20"/>
              </w:rPr>
              <w:t>No (if children’s parents are present)</w:t>
            </w:r>
          </w:p>
        </w:tc>
      </w:tr>
      <w:tr w:rsidR="00980A4E" w14:paraId="3A5B6FC1" w14:textId="77777777" w:rsidTr="0063457B">
        <w:tc>
          <w:tcPr>
            <w:tcW w:w="5244" w:type="dxa"/>
            <w:shd w:val="clear" w:color="auto" w:fill="BDD6EE" w:themeFill="accent1" w:themeFillTint="66"/>
          </w:tcPr>
          <w:p w14:paraId="5874D3DF" w14:textId="77777777" w:rsidR="00980A4E" w:rsidRDefault="00980A4E" w:rsidP="001A078D">
            <w:pPr>
              <w:autoSpaceDE w:val="0"/>
              <w:autoSpaceDN w:val="0"/>
              <w:adjustRightInd w:val="0"/>
              <w:rPr>
                <w:rFonts w:ascii="Calibri" w:hAnsi="Calibri" w:cs="Calibri"/>
                <w:b/>
                <w:color w:val="000000"/>
              </w:rPr>
            </w:pPr>
            <w:r>
              <w:rPr>
                <w:rFonts w:ascii="Calibri" w:hAnsi="Calibri" w:cs="Calibri"/>
                <w:b/>
                <w:color w:val="000000"/>
              </w:rPr>
              <w:t xml:space="preserve">  </w:t>
            </w:r>
          </w:p>
          <w:p w14:paraId="14F0F838" w14:textId="4E536416" w:rsidR="00980A4E" w:rsidRDefault="00980A4E" w:rsidP="001A078D">
            <w:pPr>
              <w:autoSpaceDE w:val="0"/>
              <w:autoSpaceDN w:val="0"/>
              <w:adjustRightInd w:val="0"/>
              <w:rPr>
                <w:rFonts w:ascii="Calibri" w:hAnsi="Calibri" w:cs="Calibri"/>
                <w:b/>
                <w:color w:val="000000"/>
              </w:rPr>
            </w:pPr>
            <w:r w:rsidRPr="00980A4E">
              <w:rPr>
                <w:rFonts w:ascii="Calibri" w:hAnsi="Calibri" w:cs="Calibri"/>
                <w:b/>
                <w:color w:val="000000"/>
              </w:rPr>
              <w:t xml:space="preserve">Level of criminal record </w:t>
            </w:r>
            <w:r w:rsidR="006936E4">
              <w:rPr>
                <w:rFonts w:ascii="Calibri" w:hAnsi="Calibri" w:cs="Calibri"/>
                <w:b/>
                <w:color w:val="000000"/>
              </w:rPr>
              <w:t xml:space="preserve">(DBS) </w:t>
            </w:r>
            <w:r w:rsidRPr="00980A4E">
              <w:rPr>
                <w:rFonts w:ascii="Calibri" w:hAnsi="Calibri" w:cs="Calibri"/>
                <w:b/>
                <w:color w:val="000000"/>
              </w:rPr>
              <w:t xml:space="preserve">check which is required for this </w:t>
            </w:r>
            <w:r w:rsidR="005A042D" w:rsidRPr="00980A4E">
              <w:rPr>
                <w:rFonts w:ascii="Calibri" w:hAnsi="Calibri" w:cs="Calibri"/>
                <w:b/>
                <w:color w:val="000000"/>
              </w:rPr>
              <w:t>role.</w:t>
            </w:r>
          </w:p>
          <w:p w14:paraId="7B6F3D87" w14:textId="77777777" w:rsidR="00980A4E" w:rsidRPr="00980A4E" w:rsidRDefault="00980A4E" w:rsidP="001A078D">
            <w:pPr>
              <w:autoSpaceDE w:val="0"/>
              <w:autoSpaceDN w:val="0"/>
              <w:adjustRightInd w:val="0"/>
              <w:rPr>
                <w:rFonts w:ascii="Calibri" w:hAnsi="Calibri" w:cs="Calibri"/>
                <w:b/>
                <w:color w:val="000000"/>
              </w:rPr>
            </w:pPr>
          </w:p>
        </w:tc>
        <w:tc>
          <w:tcPr>
            <w:tcW w:w="4527" w:type="dxa"/>
          </w:tcPr>
          <w:p w14:paraId="7598654B" w14:textId="77777777" w:rsidR="00980A4E" w:rsidRDefault="00980A4E" w:rsidP="00B10F4A">
            <w:pPr>
              <w:pStyle w:val="Default"/>
              <w:rPr>
                <w:sz w:val="20"/>
                <w:szCs w:val="20"/>
              </w:rPr>
            </w:pPr>
          </w:p>
          <w:p w14:paraId="7272D4D2" w14:textId="77777777" w:rsidR="002D4D6B" w:rsidRDefault="00BC6552" w:rsidP="004516EB">
            <w:pPr>
              <w:pStyle w:val="Default"/>
              <w:rPr>
                <w:sz w:val="20"/>
                <w:szCs w:val="20"/>
              </w:rPr>
            </w:pPr>
            <w:r>
              <w:rPr>
                <w:sz w:val="20"/>
                <w:szCs w:val="20"/>
              </w:rPr>
              <w:t xml:space="preserve"> </w:t>
            </w:r>
            <w:r w:rsidR="0042127F">
              <w:rPr>
                <w:sz w:val="20"/>
                <w:szCs w:val="20"/>
              </w:rPr>
              <w:t xml:space="preserve"> </w:t>
            </w:r>
          </w:p>
        </w:tc>
      </w:tr>
    </w:tbl>
    <w:p w14:paraId="60DB1581" w14:textId="77777777" w:rsidR="009A6B5A" w:rsidRDefault="009A6B5A"/>
    <w:sectPr w:rsidR="009A6B5A" w:rsidSect="00E41EC7">
      <w:headerReference w:type="default" r:id="rId8"/>
      <w:footerReference w:type="default" r:id="rId9"/>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5654E" w14:textId="77777777" w:rsidR="00E41EC7" w:rsidRDefault="00E41EC7" w:rsidP="0007270C">
      <w:pPr>
        <w:spacing w:after="0" w:line="240" w:lineRule="auto"/>
      </w:pPr>
      <w:r>
        <w:separator/>
      </w:r>
    </w:p>
  </w:endnote>
  <w:endnote w:type="continuationSeparator" w:id="0">
    <w:p w14:paraId="0A41A6DB" w14:textId="77777777" w:rsidR="00E41EC7" w:rsidRDefault="00E41EC7" w:rsidP="000727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Rounded MT Bold">
    <w:altName w:val="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B6C3A" w14:textId="177111A4" w:rsidR="0007270C" w:rsidRDefault="005A042D">
    <w:pPr>
      <w:pStyle w:val="Footer"/>
    </w:pPr>
    <w:r>
      <w:t>PSO Feb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E0F58" w14:textId="77777777" w:rsidR="00E41EC7" w:rsidRDefault="00E41EC7" w:rsidP="0007270C">
      <w:pPr>
        <w:spacing w:after="0" w:line="240" w:lineRule="auto"/>
      </w:pPr>
      <w:r>
        <w:separator/>
      </w:r>
    </w:p>
  </w:footnote>
  <w:footnote w:type="continuationSeparator" w:id="0">
    <w:p w14:paraId="61F10D67" w14:textId="77777777" w:rsidR="00E41EC7" w:rsidRDefault="00E41EC7" w:rsidP="000727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67A17" w14:textId="77777777" w:rsidR="005A042D" w:rsidRDefault="005A042D" w:rsidP="005A042D">
    <w:pPr>
      <w:pStyle w:val="Header"/>
      <w:rPr>
        <w:sz w:val="24"/>
        <w:szCs w:val="24"/>
      </w:rPr>
    </w:pPr>
    <w:r>
      <w:rPr>
        <w:sz w:val="24"/>
        <w:szCs w:val="24"/>
      </w:rPr>
      <w:t xml:space="preserve">All Saints’ Ockbrook &amp; St Stephen’s Borrowash </w:t>
    </w:r>
  </w:p>
  <w:p w14:paraId="582C70FE" w14:textId="257A0721" w:rsidR="005A042D" w:rsidRDefault="005A042D">
    <w:pPr>
      <w:pStyle w:val="Header"/>
    </w:pPr>
  </w:p>
  <w:p w14:paraId="66A8666C" w14:textId="77777777" w:rsidR="0007270C" w:rsidRDefault="000727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5663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4A"/>
    <w:rsid w:val="000241C9"/>
    <w:rsid w:val="0007270C"/>
    <w:rsid w:val="000A1CE5"/>
    <w:rsid w:val="000F008B"/>
    <w:rsid w:val="00103C47"/>
    <w:rsid w:val="001505CE"/>
    <w:rsid w:val="001A078D"/>
    <w:rsid w:val="001C4A02"/>
    <w:rsid w:val="002A08F1"/>
    <w:rsid w:val="002D4D6B"/>
    <w:rsid w:val="00334A40"/>
    <w:rsid w:val="003B7EE7"/>
    <w:rsid w:val="0042127F"/>
    <w:rsid w:val="004516EB"/>
    <w:rsid w:val="005841F2"/>
    <w:rsid w:val="005A042D"/>
    <w:rsid w:val="005A241C"/>
    <w:rsid w:val="0063457B"/>
    <w:rsid w:val="00642D80"/>
    <w:rsid w:val="00657ECE"/>
    <w:rsid w:val="00666FD2"/>
    <w:rsid w:val="006936E4"/>
    <w:rsid w:val="006A27E3"/>
    <w:rsid w:val="00770C39"/>
    <w:rsid w:val="0082321B"/>
    <w:rsid w:val="008E6AC9"/>
    <w:rsid w:val="008E7561"/>
    <w:rsid w:val="009264F4"/>
    <w:rsid w:val="00973D18"/>
    <w:rsid w:val="00980A4E"/>
    <w:rsid w:val="009A6B5A"/>
    <w:rsid w:val="009F6026"/>
    <w:rsid w:val="00A976DC"/>
    <w:rsid w:val="00AA7C6B"/>
    <w:rsid w:val="00B10F4A"/>
    <w:rsid w:val="00B53BBD"/>
    <w:rsid w:val="00B600B8"/>
    <w:rsid w:val="00BA7683"/>
    <w:rsid w:val="00BC6552"/>
    <w:rsid w:val="00BE45B0"/>
    <w:rsid w:val="00E0635C"/>
    <w:rsid w:val="00E41EC7"/>
    <w:rsid w:val="00E46AF2"/>
    <w:rsid w:val="00F017D7"/>
    <w:rsid w:val="00FE0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E7F43"/>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0727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270C"/>
  </w:style>
  <w:style w:type="paragraph" w:styleId="Footer">
    <w:name w:val="footer"/>
    <w:basedOn w:val="Normal"/>
    <w:link w:val="FooterChar"/>
    <w:uiPriority w:val="99"/>
    <w:unhideWhenUsed/>
    <w:rsid w:val="000727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27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5777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9DC42-14FC-4A43-A598-B14D9D726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384</Words>
  <Characters>2194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DISNEY, Angela (CHAPEL STREET MEDICAL CENTRE)</cp:lastModifiedBy>
  <cp:revision>5</cp:revision>
  <cp:lastPrinted>2017-11-13T12:44:00Z</cp:lastPrinted>
  <dcterms:created xsi:type="dcterms:W3CDTF">2022-07-06T10:12:00Z</dcterms:created>
  <dcterms:modified xsi:type="dcterms:W3CDTF">2024-02-23T11:53:00Z</dcterms:modified>
</cp:coreProperties>
</file>