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C52BF" w14:textId="1F461E3E" w:rsidR="000F3E4E" w:rsidRPr="00EE3168" w:rsidRDefault="000F3E4E" w:rsidP="00EE3168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EE3168">
        <w:rPr>
          <w:rFonts w:ascii="Calibri" w:hAnsi="Calibri" w:cs="Calibri"/>
          <w:b/>
          <w:bCs/>
          <w:sz w:val="36"/>
          <w:szCs w:val="36"/>
        </w:rPr>
        <w:t>Growth Group Risk Assessment</w:t>
      </w:r>
    </w:p>
    <w:p w14:paraId="7AF76423" w14:textId="0F839DEF" w:rsidR="00EE3168" w:rsidRPr="00EE3168" w:rsidRDefault="00E53520" w:rsidP="000F3E4E">
      <w:pPr>
        <w:rPr>
          <w:rFonts w:ascii="Calibri" w:hAnsi="Calibri" w:cs="Calibri"/>
          <w:b/>
          <w:bCs/>
          <w:sz w:val="32"/>
          <w:szCs w:val="32"/>
        </w:rPr>
      </w:pPr>
      <w:r w:rsidRPr="00EE3168">
        <w:rPr>
          <w:rFonts w:ascii="Calibri" w:hAnsi="Calibri" w:cs="Calibri"/>
          <w:b/>
          <w:bCs/>
          <w:sz w:val="32"/>
          <w:szCs w:val="32"/>
        </w:rPr>
        <w:t xml:space="preserve">Growth Group Name / Leader / usual </w:t>
      </w:r>
      <w:r w:rsidR="00EE3168">
        <w:rPr>
          <w:rFonts w:ascii="Calibri" w:hAnsi="Calibri" w:cs="Calibri"/>
          <w:b/>
          <w:bCs/>
          <w:sz w:val="32"/>
          <w:szCs w:val="32"/>
        </w:rPr>
        <w:t>time &amp; place: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EE3168" w14:paraId="5F9747AB" w14:textId="77777777" w:rsidTr="00EE3168">
        <w:tc>
          <w:tcPr>
            <w:tcW w:w="3487" w:type="dxa"/>
            <w:shd w:val="clear" w:color="auto" w:fill="E8E8E8" w:themeFill="background2"/>
            <w:vAlign w:val="center"/>
          </w:tcPr>
          <w:p w14:paraId="5E60FFE0" w14:textId="497534EC" w:rsidR="00EE3168" w:rsidRDefault="00EE3168" w:rsidP="00EE3168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b/>
                <w:bCs/>
                <w:sz w:val="28"/>
                <w:szCs w:val="28"/>
              </w:rPr>
              <w:t>Risk Area</w:t>
            </w:r>
          </w:p>
        </w:tc>
        <w:tc>
          <w:tcPr>
            <w:tcW w:w="3487" w:type="dxa"/>
            <w:shd w:val="clear" w:color="auto" w:fill="E8E8E8" w:themeFill="background2"/>
            <w:vAlign w:val="center"/>
          </w:tcPr>
          <w:p w14:paraId="037F1AA2" w14:textId="77777777" w:rsidR="00EE3168" w:rsidRDefault="00EE3168" w:rsidP="00EE3168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No / Yes / Not known</w:t>
            </w:r>
          </w:p>
          <w:p w14:paraId="4A4518EE" w14:textId="49AB8889" w:rsidR="00EE3168" w:rsidRDefault="00EE3168" w:rsidP="00EE3168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</w:t>
            </w:r>
            <w:r w:rsidRPr="00E53520">
              <w:rPr>
                <w:rFonts w:ascii="Calibri" w:hAnsi="Calibri" w:cs="Calibri"/>
                <w:b/>
                <w:bCs/>
                <w:sz w:val="28"/>
                <w:szCs w:val="28"/>
              </w:rPr>
              <w:t>rief relevant detail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if </w:t>
            </w:r>
            <w:proofErr w:type="gramStart"/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Yes</w:t>
            </w:r>
            <w:proofErr w:type="gramEnd"/>
          </w:p>
        </w:tc>
        <w:tc>
          <w:tcPr>
            <w:tcW w:w="3487" w:type="dxa"/>
            <w:shd w:val="clear" w:color="auto" w:fill="E8E8E8" w:themeFill="background2"/>
            <w:vAlign w:val="center"/>
          </w:tcPr>
          <w:p w14:paraId="57DA3328" w14:textId="23835178" w:rsidR="00EE3168" w:rsidRDefault="00EE3168" w:rsidP="00EE3168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b/>
                <w:bCs/>
                <w:sz w:val="28"/>
                <w:szCs w:val="28"/>
              </w:rPr>
              <w:t>Actions</w:t>
            </w:r>
          </w:p>
        </w:tc>
        <w:tc>
          <w:tcPr>
            <w:tcW w:w="3487" w:type="dxa"/>
            <w:shd w:val="clear" w:color="auto" w:fill="E8E8E8" w:themeFill="background2"/>
            <w:vAlign w:val="center"/>
          </w:tcPr>
          <w:p w14:paraId="68E9776C" w14:textId="5DD7364F" w:rsidR="00EE3168" w:rsidRDefault="00EE3168" w:rsidP="00EE3168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b/>
                <w:bCs/>
                <w:sz w:val="28"/>
                <w:szCs w:val="28"/>
              </w:rPr>
              <w:t>Any Other Comment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E53520">
              <w:rPr>
                <w:rFonts w:ascii="Calibri" w:hAnsi="Calibri" w:cs="Calibri"/>
                <w:b/>
                <w:bCs/>
                <w:sz w:val="28"/>
                <w:szCs w:val="28"/>
              </w:rPr>
              <w:t>/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E53520">
              <w:rPr>
                <w:rFonts w:ascii="Calibri" w:hAnsi="Calibri" w:cs="Calibri"/>
                <w:b/>
                <w:bCs/>
                <w:sz w:val="28"/>
                <w:szCs w:val="28"/>
              </w:rPr>
              <w:t>Information</w:t>
            </w:r>
          </w:p>
        </w:tc>
      </w:tr>
      <w:tr w:rsidR="00EE3168" w14:paraId="1D7A7A2E" w14:textId="77777777" w:rsidTr="00E53520">
        <w:tc>
          <w:tcPr>
            <w:tcW w:w="3487" w:type="dxa"/>
          </w:tcPr>
          <w:p w14:paraId="49A5585E" w14:textId="4F86B342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sz w:val="28"/>
                <w:szCs w:val="28"/>
              </w:rPr>
              <w:t xml:space="preserve">Does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any </w:t>
            </w:r>
            <w:r w:rsidRPr="00E53520">
              <w:rPr>
                <w:rFonts w:ascii="Calibri" w:hAnsi="Calibri" w:cs="Calibri"/>
                <w:sz w:val="28"/>
                <w:szCs w:val="28"/>
              </w:rPr>
              <w:t>adult attending the growth group have a history of violence or threatening behaviour?</w:t>
            </w:r>
          </w:p>
        </w:tc>
        <w:tc>
          <w:tcPr>
            <w:tcW w:w="3487" w:type="dxa"/>
          </w:tcPr>
          <w:p w14:paraId="673BE18B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7F4871B3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193EE8ED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37E47C98" w14:textId="77777777" w:rsidTr="00E53520">
        <w:tc>
          <w:tcPr>
            <w:tcW w:w="3487" w:type="dxa"/>
          </w:tcPr>
          <w:p w14:paraId="7EAE0562" w14:textId="7D97D393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sz w:val="28"/>
                <w:szCs w:val="28"/>
              </w:rPr>
              <w:t xml:space="preserve">Is 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any </w:t>
            </w:r>
            <w:r w:rsidRPr="00E53520">
              <w:rPr>
                <w:rFonts w:ascii="Calibri" w:hAnsi="Calibri" w:cs="Calibri"/>
                <w:sz w:val="28"/>
                <w:szCs w:val="28"/>
              </w:rPr>
              <w:t>adult attending the growth group a risk to themselves?</w:t>
            </w:r>
          </w:p>
        </w:tc>
        <w:tc>
          <w:tcPr>
            <w:tcW w:w="3487" w:type="dxa"/>
          </w:tcPr>
          <w:p w14:paraId="75117629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39EF02F3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2150E817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4EF58BC4" w14:textId="77777777" w:rsidTr="00E53520">
        <w:tc>
          <w:tcPr>
            <w:tcW w:w="3487" w:type="dxa"/>
          </w:tcPr>
          <w:p w14:paraId="538C9C93" w14:textId="5D5BF3EF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Does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any 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adult attending the growth group have any vulnerabilities that would make it inappropriate for </w:t>
            </w:r>
            <w:r w:rsidR="00EE23CA">
              <w:rPr>
                <w:rFonts w:ascii="Calibri" w:hAnsi="Calibri" w:cs="Calibri"/>
                <w:color w:val="000000"/>
                <w:sz w:val="28"/>
                <w:szCs w:val="28"/>
              </w:rPr>
              <w:t>them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to be alone with a single volunteer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?</w:t>
            </w:r>
          </w:p>
        </w:tc>
        <w:tc>
          <w:tcPr>
            <w:tcW w:w="3487" w:type="dxa"/>
          </w:tcPr>
          <w:p w14:paraId="545F8692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6FBA80B4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60E86848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41910469" w14:textId="77777777" w:rsidTr="00E53520">
        <w:tc>
          <w:tcPr>
            <w:tcW w:w="3487" w:type="dxa"/>
          </w:tcPr>
          <w:p w14:paraId="3CFFB07A" w14:textId="476ADE82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Does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any 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adult attending the growth group have any health problems that may cause unpredictable behaviour?</w:t>
            </w:r>
          </w:p>
        </w:tc>
        <w:tc>
          <w:tcPr>
            <w:tcW w:w="3487" w:type="dxa"/>
          </w:tcPr>
          <w:p w14:paraId="3821FCBB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0AE9658F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36E9C756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675177AD" w14:textId="77777777" w:rsidTr="00E53520">
        <w:tc>
          <w:tcPr>
            <w:tcW w:w="3487" w:type="dxa"/>
          </w:tcPr>
          <w:p w14:paraId="2C1F9C51" w14:textId="7DCF41FB" w:rsidR="00EE3168" w:rsidRPr="00E53520" w:rsidRDefault="00EE3168" w:rsidP="00EE316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 xml:space="preserve">Are there any other risk factors or hazards of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any 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adult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s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attending the growth group (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ncluding mental health, substance/alcohol misuse)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?</w:t>
            </w:r>
          </w:p>
        </w:tc>
        <w:tc>
          <w:tcPr>
            <w:tcW w:w="3487" w:type="dxa"/>
          </w:tcPr>
          <w:p w14:paraId="53BCA285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06B3B305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36E76D1B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3A623680" w14:textId="77777777" w:rsidTr="00EE23CA">
        <w:tc>
          <w:tcPr>
            <w:tcW w:w="13948" w:type="dxa"/>
            <w:gridSpan w:val="4"/>
            <w:shd w:val="clear" w:color="auto" w:fill="F2F2F2" w:themeFill="background1" w:themeFillShade="F2"/>
          </w:tcPr>
          <w:p w14:paraId="1A7CA211" w14:textId="37A639EA" w:rsidR="00EE3168" w:rsidRDefault="00EE3168" w:rsidP="004B5C92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For meeting in Residential </w:t>
            </w:r>
            <w:r w:rsidR="00EE23CA">
              <w:rPr>
                <w:rFonts w:ascii="Calibri" w:hAnsi="Calibri" w:cs="Calibri"/>
                <w:b/>
                <w:bCs/>
                <w:sz w:val="28"/>
                <w:szCs w:val="28"/>
              </w:rPr>
              <w:t>Settings</w:t>
            </w:r>
          </w:p>
        </w:tc>
      </w:tr>
      <w:tr w:rsidR="00EE3168" w14:paraId="0A430E2F" w14:textId="77777777" w:rsidTr="00E53520">
        <w:tc>
          <w:tcPr>
            <w:tcW w:w="3487" w:type="dxa"/>
          </w:tcPr>
          <w:p w14:paraId="736305A3" w14:textId="69E6F37F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Is the residential setting where the growth group is to be held in a well-lit area?</w:t>
            </w:r>
          </w:p>
        </w:tc>
        <w:tc>
          <w:tcPr>
            <w:tcW w:w="3487" w:type="dxa"/>
          </w:tcPr>
          <w:p w14:paraId="38DC21B8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70067212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425321C3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4B3C06F6" w14:textId="77777777" w:rsidTr="00E53520">
        <w:tc>
          <w:tcPr>
            <w:tcW w:w="3487" w:type="dxa"/>
          </w:tcPr>
          <w:p w14:paraId="78CE8D44" w14:textId="77777777" w:rsidR="00EE3168" w:rsidRDefault="00EE3168" w:rsidP="00EE316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Is there suitable parking nearby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?</w:t>
            </w:r>
          </w:p>
          <w:p w14:paraId="4983DA78" w14:textId="1401DC5E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s this well-lit?</w:t>
            </w:r>
          </w:p>
        </w:tc>
        <w:tc>
          <w:tcPr>
            <w:tcW w:w="3487" w:type="dxa"/>
          </w:tcPr>
          <w:p w14:paraId="62610CAD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403035F2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14924A60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4E8D09EE" w14:textId="77777777" w:rsidTr="00E53520">
        <w:tc>
          <w:tcPr>
            <w:tcW w:w="3487" w:type="dxa"/>
          </w:tcPr>
          <w:p w14:paraId="1C048D4F" w14:textId="453AEC7C" w:rsidR="00EE3168" w:rsidRPr="00E53520" w:rsidRDefault="00EE3168" w:rsidP="00EE3168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Is there easy access to and exit from the residential setting where the group is to be held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(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i.e. more than one exit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)? </w:t>
            </w:r>
            <w:r w:rsidRPr="00E53520">
              <w:rPr>
                <w:rFonts w:ascii="Calibri" w:hAnsi="Calibri" w:cs="Calibri"/>
                <w:color w:val="000000"/>
                <w:sz w:val="28"/>
                <w:szCs w:val="28"/>
              </w:rPr>
              <w:t>Are doors obstructed and not easily opened?</w:t>
            </w:r>
          </w:p>
        </w:tc>
        <w:tc>
          <w:tcPr>
            <w:tcW w:w="3487" w:type="dxa"/>
          </w:tcPr>
          <w:p w14:paraId="75ADCB90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27675889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42BC581C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EE3168" w14:paraId="453B343C" w14:textId="77777777" w:rsidTr="00E53520">
        <w:tc>
          <w:tcPr>
            <w:tcW w:w="3487" w:type="dxa"/>
          </w:tcPr>
          <w:p w14:paraId="3B2196AD" w14:textId="4E4A9E97" w:rsidR="00EE3168" w:rsidRPr="00E53520" w:rsidRDefault="00EE3168" w:rsidP="00EE3168">
            <w:pPr>
              <w:pStyle w:val="NormalWeb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Are there any </w:t>
            </w:r>
            <w:r w:rsidR="00EE23CA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other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vulnerable residents</w:t>
            </w:r>
            <w:r w:rsidR="00EE23CA">
              <w:rPr>
                <w:rFonts w:ascii="Calibri" w:hAnsi="Calibri" w:cs="Calibri"/>
                <w:color w:val="000000"/>
                <w:sz w:val="28"/>
                <w:szCs w:val="28"/>
              </w:rPr>
              <w:t>?  How will they be protected?</w:t>
            </w:r>
          </w:p>
        </w:tc>
        <w:tc>
          <w:tcPr>
            <w:tcW w:w="3487" w:type="dxa"/>
          </w:tcPr>
          <w:p w14:paraId="129E3F38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5BEC0F0C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0A0A390C" w14:textId="77777777" w:rsidR="00EE3168" w:rsidRDefault="00EE3168" w:rsidP="00EE3168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14:paraId="546E25AA" w14:textId="77777777" w:rsidR="00E53520" w:rsidRDefault="00E53520" w:rsidP="000F3E4E">
      <w:pPr>
        <w:rPr>
          <w:rFonts w:ascii="Calibri" w:hAnsi="Calibri" w:cs="Calibri"/>
          <w:b/>
          <w:bCs/>
          <w:sz w:val="28"/>
          <w:szCs w:val="28"/>
        </w:rPr>
      </w:pPr>
    </w:p>
    <w:p w14:paraId="22358571" w14:textId="77777777" w:rsidR="00EE23CA" w:rsidRDefault="00EE23CA" w:rsidP="000F3E4E">
      <w:pPr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0F3E4E" w:rsidRPr="00E53520" w14:paraId="656C4C91" w14:textId="77777777" w:rsidTr="00A149DA">
        <w:tc>
          <w:tcPr>
            <w:tcW w:w="13948" w:type="dxa"/>
          </w:tcPr>
          <w:p w14:paraId="778B982A" w14:textId="22B61060" w:rsidR="00EE23CA" w:rsidRPr="00EE23CA" w:rsidRDefault="000F3E4E" w:rsidP="00A149DA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EE23CA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Please detail below any other information you think is important</w:t>
            </w:r>
          </w:p>
          <w:p w14:paraId="62C2760F" w14:textId="77777777" w:rsidR="000F3E4E" w:rsidRPr="00E53520" w:rsidRDefault="000F3E4E" w:rsidP="00A149DA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59381B2D" w14:textId="77777777" w:rsidR="000F3E4E" w:rsidRPr="00E53520" w:rsidRDefault="000F3E4E" w:rsidP="00A149DA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5877859B" w14:textId="77777777" w:rsidR="000F3E4E" w:rsidRPr="00E53520" w:rsidRDefault="000F3E4E" w:rsidP="00A149DA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7C4D799A" w14:textId="77777777" w:rsidR="000F3E4E" w:rsidRPr="00E53520" w:rsidRDefault="000F3E4E" w:rsidP="00A149DA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433EF12C" w14:textId="77777777" w:rsidR="000F3E4E" w:rsidRPr="00E53520" w:rsidRDefault="000F3E4E" w:rsidP="00A149DA">
            <w:pPr>
              <w:rPr>
                <w:rFonts w:ascii="Calibri" w:hAnsi="Calibri" w:cs="Calibri"/>
                <w:sz w:val="28"/>
                <w:szCs w:val="28"/>
              </w:rPr>
            </w:pPr>
          </w:p>
          <w:p w14:paraId="60B6F1EF" w14:textId="77777777" w:rsidR="000F3E4E" w:rsidRPr="00E53520" w:rsidRDefault="000F3E4E" w:rsidP="00A149DA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06C2425A" w14:textId="77777777" w:rsidR="000F3E4E" w:rsidRDefault="000F3E4E" w:rsidP="000F3E4E">
      <w:pPr>
        <w:rPr>
          <w:rFonts w:ascii="Calibri" w:hAnsi="Calibri" w:cs="Calibri"/>
          <w:sz w:val="28"/>
          <w:szCs w:val="28"/>
        </w:rPr>
      </w:pPr>
    </w:p>
    <w:p w14:paraId="7319046B" w14:textId="77777777" w:rsidR="00EE23CA" w:rsidRPr="00E53520" w:rsidRDefault="00EE23CA" w:rsidP="000F3E4E">
      <w:pPr>
        <w:rPr>
          <w:rFonts w:ascii="Calibri" w:hAnsi="Calibri" w:cs="Calibri"/>
          <w:sz w:val="28"/>
          <w:szCs w:val="28"/>
        </w:rPr>
      </w:pPr>
    </w:p>
    <w:p w14:paraId="65782AD8" w14:textId="77777777" w:rsidR="000F3E4E" w:rsidRDefault="000F3E4E" w:rsidP="000F3E4E">
      <w:pPr>
        <w:rPr>
          <w:rFonts w:ascii="Calibri" w:hAnsi="Calibri" w:cs="Calibri"/>
          <w:sz w:val="28"/>
          <w:szCs w:val="28"/>
        </w:rPr>
      </w:pPr>
      <w:r w:rsidRPr="00E53520">
        <w:rPr>
          <w:rFonts w:ascii="Calibri" w:hAnsi="Calibri" w:cs="Calibri"/>
          <w:sz w:val="28"/>
          <w:szCs w:val="28"/>
        </w:rPr>
        <w:t>Risk Assessment Completed by: ………………………………………………………………………………………………………………………………………</w:t>
      </w:r>
      <w:proofErr w:type="gramStart"/>
      <w:r w:rsidRPr="00E53520">
        <w:rPr>
          <w:rFonts w:ascii="Calibri" w:hAnsi="Calibri" w:cs="Calibri"/>
          <w:sz w:val="28"/>
          <w:szCs w:val="28"/>
        </w:rPr>
        <w:t>…..</w:t>
      </w:r>
      <w:proofErr w:type="gramEnd"/>
    </w:p>
    <w:p w14:paraId="31E535B7" w14:textId="77777777" w:rsidR="00EE23CA" w:rsidRPr="00E53520" w:rsidRDefault="00EE23CA" w:rsidP="000F3E4E">
      <w:pPr>
        <w:rPr>
          <w:rFonts w:ascii="Calibri" w:hAnsi="Calibri" w:cs="Calibri"/>
          <w:sz w:val="28"/>
          <w:szCs w:val="28"/>
        </w:rPr>
      </w:pPr>
    </w:p>
    <w:p w14:paraId="4E108A7E" w14:textId="77777777" w:rsidR="000F3E4E" w:rsidRPr="00E53520" w:rsidRDefault="000F3E4E" w:rsidP="000F3E4E">
      <w:pPr>
        <w:rPr>
          <w:rFonts w:ascii="Calibri" w:hAnsi="Calibri" w:cs="Calibri"/>
          <w:sz w:val="28"/>
          <w:szCs w:val="28"/>
        </w:rPr>
      </w:pPr>
      <w:r w:rsidRPr="00E53520">
        <w:rPr>
          <w:rFonts w:ascii="Calibri" w:hAnsi="Calibri" w:cs="Calibri"/>
          <w:sz w:val="28"/>
          <w:szCs w:val="28"/>
        </w:rPr>
        <w:t>Role: …………………………………………………………………………………………………………………………………………………………………………………….</w:t>
      </w:r>
    </w:p>
    <w:p w14:paraId="61AC582D" w14:textId="77777777" w:rsidR="00EE23CA" w:rsidRDefault="00EE23CA" w:rsidP="000F3E4E">
      <w:pPr>
        <w:rPr>
          <w:rFonts w:ascii="Calibri" w:hAnsi="Calibri" w:cs="Calibri"/>
          <w:sz w:val="28"/>
          <w:szCs w:val="28"/>
        </w:rPr>
      </w:pPr>
    </w:p>
    <w:p w14:paraId="6B9DDE6F" w14:textId="414A7D0E" w:rsidR="000F3E4E" w:rsidRPr="00E53520" w:rsidRDefault="000F3E4E" w:rsidP="000F3E4E">
      <w:pPr>
        <w:rPr>
          <w:rFonts w:ascii="Calibri" w:hAnsi="Calibri" w:cs="Calibri"/>
          <w:sz w:val="28"/>
          <w:szCs w:val="28"/>
        </w:rPr>
      </w:pPr>
      <w:r w:rsidRPr="00E53520">
        <w:rPr>
          <w:rFonts w:ascii="Calibri" w:hAnsi="Calibri" w:cs="Calibri"/>
          <w:sz w:val="28"/>
          <w:szCs w:val="28"/>
        </w:rPr>
        <w:t>Date: …………………………………………………………………………………………………………………………………………………………………………………….</w:t>
      </w:r>
    </w:p>
    <w:p w14:paraId="226B4049" w14:textId="77777777" w:rsidR="000F3E4E" w:rsidRPr="00E53520" w:rsidRDefault="000F3E4E" w:rsidP="000F3E4E">
      <w:pPr>
        <w:rPr>
          <w:rFonts w:ascii="Calibri" w:hAnsi="Calibri" w:cs="Calibri"/>
          <w:sz w:val="28"/>
          <w:szCs w:val="28"/>
        </w:rPr>
      </w:pPr>
    </w:p>
    <w:p w14:paraId="078E0305" w14:textId="77777777" w:rsidR="000F3E4E" w:rsidRPr="00E53520" w:rsidRDefault="000F3E4E" w:rsidP="000F3E4E">
      <w:pPr>
        <w:rPr>
          <w:rFonts w:ascii="Calibri" w:hAnsi="Calibri" w:cs="Calibri"/>
          <w:sz w:val="28"/>
          <w:szCs w:val="28"/>
        </w:rPr>
      </w:pPr>
      <w:r w:rsidRPr="00E53520">
        <w:rPr>
          <w:rFonts w:ascii="Calibri" w:hAnsi="Calibri" w:cs="Calibri"/>
          <w:sz w:val="28"/>
          <w:szCs w:val="28"/>
        </w:rPr>
        <w:t xml:space="preserve">Copy to be passed to the Parish PSO upon completion. </w:t>
      </w:r>
    </w:p>
    <w:p w14:paraId="7B8C8169" w14:textId="77777777" w:rsidR="000F3E4E" w:rsidRPr="00E53520" w:rsidRDefault="000F3E4E">
      <w:pPr>
        <w:rPr>
          <w:rFonts w:ascii="Calibri" w:hAnsi="Calibri" w:cs="Calibri"/>
          <w:sz w:val="28"/>
          <w:szCs w:val="28"/>
        </w:rPr>
      </w:pPr>
    </w:p>
    <w:sectPr w:rsidR="000F3E4E" w:rsidRPr="00E53520" w:rsidSect="000F3E4E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ED721" w14:textId="77777777" w:rsidR="007A3C81" w:rsidRDefault="007A3C81">
      <w:pPr>
        <w:spacing w:after="0" w:line="240" w:lineRule="auto"/>
      </w:pPr>
      <w:r>
        <w:separator/>
      </w:r>
    </w:p>
  </w:endnote>
  <w:endnote w:type="continuationSeparator" w:id="0">
    <w:p w14:paraId="7A84D1BF" w14:textId="77777777" w:rsidR="007A3C81" w:rsidRDefault="007A3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66B87" w14:textId="77777777" w:rsidR="00083D76" w:rsidRDefault="0000000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000957" wp14:editId="7173281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8130"/>
              <wp:effectExtent l="0" t="0" r="0" b="7620"/>
              <wp:wrapNone/>
              <wp:docPr id="164" name="Group 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689C4" w14:textId="77777777" w:rsidR="00083D76" w:rsidRDefault="00083D76">
                            <w:pPr>
                              <w:pStyle w:val="Footer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9000957" id="Group 57" o:spid="_x0000_s1026" style="position:absolute;margin-left:434.8pt;margin-top:0;width:486pt;height:21.9pt;z-index:251659264;mso-position-horizontal:right;mso-position-horizontal-relative:page;mso-position-vertical:center;mso-position-vertical-relative:bottom-margin-area" coordsize="61722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WCT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x2P4fSZcIOc/AAAA//8DAFBLAQItABQABgAIAAAAIQDb4fbL7gAAAIUBAAATAAAAAAAAAAAA&#10;AAAAAAAAAABbQ29udGVudF9UeXBlc10ueG1sUEsBAi0AFAAGAAgAAAAhAFr0LFu/AAAAFQEAAAsA&#10;AAAAAAAAAAAAAAAAHwEAAF9yZWxzLy5yZWxzUEsBAi0AFAAGAAgAAAAhAOddYJP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6E1689C4" w14:textId="77777777" w:rsidR="00000000" w:rsidRDefault="00000000">
                      <w:pPr>
                        <w:pStyle w:val="Footer"/>
                        <w:jc w:val="right"/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>
      <w:t>PSO Feb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98570" w14:textId="77777777" w:rsidR="007A3C81" w:rsidRDefault="007A3C81">
      <w:pPr>
        <w:spacing w:after="0" w:line="240" w:lineRule="auto"/>
      </w:pPr>
      <w:r>
        <w:separator/>
      </w:r>
    </w:p>
  </w:footnote>
  <w:footnote w:type="continuationSeparator" w:id="0">
    <w:p w14:paraId="6E1ADBA9" w14:textId="77777777" w:rsidR="007A3C81" w:rsidRDefault="007A3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89B9B" w14:textId="77777777" w:rsidR="00083D76" w:rsidRDefault="00000000" w:rsidP="004A52B8">
    <w:pPr>
      <w:jc w:val="center"/>
      <w:rPr>
        <w:b/>
        <w:sz w:val="28"/>
        <w:szCs w:val="28"/>
      </w:rPr>
    </w:pPr>
    <w:r>
      <w:rPr>
        <w:b/>
        <w:sz w:val="28"/>
        <w:szCs w:val="28"/>
      </w:rPr>
      <w:t>Parish of All Saints Ockbrook and St Stephen’s Borrowash</w:t>
    </w:r>
  </w:p>
  <w:p w14:paraId="01663598" w14:textId="77777777" w:rsidR="00083D76" w:rsidRDefault="00083D76">
    <w:pPr>
      <w:pStyle w:val="Header"/>
    </w:pPr>
  </w:p>
  <w:p w14:paraId="4922C91B" w14:textId="77777777" w:rsidR="00083D76" w:rsidRDefault="00083D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4E"/>
    <w:rsid w:val="00083D76"/>
    <w:rsid w:val="000F3E4E"/>
    <w:rsid w:val="001E51A4"/>
    <w:rsid w:val="00681F78"/>
    <w:rsid w:val="007A3C81"/>
    <w:rsid w:val="00A56A6B"/>
    <w:rsid w:val="00E53520"/>
    <w:rsid w:val="00EE23CA"/>
    <w:rsid w:val="00EE3168"/>
    <w:rsid w:val="00F9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983A"/>
  <w15:chartTrackingRefBased/>
  <w15:docId w15:val="{5D7D8323-BD36-426B-A8CF-42146D14F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E4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E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E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E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E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E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E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E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E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E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E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E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E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E4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F3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E4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F3E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E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E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3E4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F3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F3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E4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3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E4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DISNEY, Angela (CHAPEL STREET MEDICAL CENTRE)</dc:creator>
  <cp:keywords/>
  <dc:description/>
  <cp:lastModifiedBy>Geoff Peel</cp:lastModifiedBy>
  <cp:revision>3</cp:revision>
  <dcterms:created xsi:type="dcterms:W3CDTF">2024-07-09T12:26:00Z</dcterms:created>
  <dcterms:modified xsi:type="dcterms:W3CDTF">2024-07-09T12:39:00Z</dcterms:modified>
</cp:coreProperties>
</file>